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940D9" w14:textId="0D322919" w:rsidR="00733303" w:rsidRPr="00733303" w:rsidRDefault="00733303" w:rsidP="00733303">
      <w:pPr>
        <w:pStyle w:val="NoSpacing"/>
        <w:jc w:val="center"/>
        <w:rPr>
          <w:rFonts w:ascii="Avenir Next" w:hAnsi="Avenir Next" w:cs="Times New Roman"/>
          <w:b/>
          <w:bCs/>
        </w:rPr>
      </w:pPr>
      <w:r w:rsidRPr="00733303">
        <w:rPr>
          <w:rFonts w:ascii="Avenir Next" w:hAnsi="Avenir Next" w:cs="Times New Roman"/>
          <w:b/>
          <w:bCs/>
        </w:rPr>
        <w:t>God Does Not Show Favoritism</w:t>
      </w:r>
    </w:p>
    <w:p w14:paraId="1E48F3C2" w14:textId="77777777" w:rsidR="00733303" w:rsidRPr="00733303" w:rsidRDefault="00733303" w:rsidP="00733303">
      <w:pPr>
        <w:pStyle w:val="NoSpacing"/>
        <w:rPr>
          <w:rFonts w:ascii="Avenir Next" w:hAnsi="Avenir Next" w:cs="Times New Roman"/>
        </w:rPr>
      </w:pPr>
    </w:p>
    <w:p w14:paraId="5D51D11C" w14:textId="43FCFFDC" w:rsidR="00733303" w:rsidRPr="00733303" w:rsidRDefault="00733303" w:rsidP="00733303">
      <w:pPr>
        <w:pStyle w:val="NoSpacing"/>
        <w:rPr>
          <w:rFonts w:ascii="Avenir Next" w:hAnsi="Avenir Next" w:cs="Times New Roman"/>
          <w:b/>
          <w:bCs/>
          <w:u w:val="single"/>
        </w:rPr>
      </w:pPr>
      <w:r w:rsidRPr="00733303">
        <w:rPr>
          <w:rFonts w:ascii="Avenir Next" w:hAnsi="Avenir Next" w:cs="Times New Roman"/>
          <w:b/>
          <w:bCs/>
          <w:u w:val="single"/>
        </w:rPr>
        <w:t>The Word</w:t>
      </w:r>
    </w:p>
    <w:p w14:paraId="3265F265" w14:textId="550B60F6" w:rsidR="00733303" w:rsidRPr="00733303" w:rsidRDefault="00733303" w:rsidP="00733303">
      <w:pPr>
        <w:pStyle w:val="NoSpacing"/>
        <w:rPr>
          <w:rFonts w:ascii="Avenir Next" w:hAnsi="Avenir Next" w:cs="Times New Roman"/>
        </w:rPr>
      </w:pPr>
      <w:r w:rsidRPr="00733303">
        <w:rPr>
          <w:rFonts w:ascii="Avenir Next" w:hAnsi="Avenir Next" w:cs="Times New Roman"/>
        </w:rPr>
        <w:t>Read together Acts 10</w:t>
      </w:r>
    </w:p>
    <w:p w14:paraId="2AD18A45" w14:textId="77777777" w:rsidR="00733303" w:rsidRPr="00733303" w:rsidRDefault="00733303" w:rsidP="00733303">
      <w:pPr>
        <w:pStyle w:val="NoSpacing"/>
        <w:rPr>
          <w:rFonts w:ascii="Avenir Next" w:hAnsi="Avenir Next" w:cs="Times New Roman"/>
        </w:rPr>
      </w:pPr>
    </w:p>
    <w:p w14:paraId="292F3675" w14:textId="33687AA6" w:rsidR="00733303" w:rsidRPr="00733303" w:rsidRDefault="00733303" w:rsidP="00733303">
      <w:pPr>
        <w:pStyle w:val="NoSpacing"/>
        <w:rPr>
          <w:rFonts w:ascii="Avenir Next" w:hAnsi="Avenir Next" w:cs="Times New Roman"/>
          <w:b/>
          <w:bCs/>
          <w:u w:val="single"/>
        </w:rPr>
      </w:pPr>
      <w:r w:rsidRPr="00733303">
        <w:rPr>
          <w:rFonts w:ascii="Avenir Next" w:hAnsi="Avenir Next" w:cs="Times New Roman"/>
          <w:b/>
          <w:bCs/>
          <w:u w:val="single"/>
        </w:rPr>
        <w:t>The Big Idea</w:t>
      </w:r>
    </w:p>
    <w:p w14:paraId="144C3256" w14:textId="413860A7" w:rsidR="00733303" w:rsidRPr="00733303" w:rsidRDefault="00733303" w:rsidP="00733303">
      <w:pPr>
        <w:pStyle w:val="NoSpacing"/>
        <w:rPr>
          <w:rFonts w:ascii="Avenir Next" w:hAnsi="Avenir Next" w:cs="Times New Roman"/>
        </w:rPr>
      </w:pPr>
      <w:r w:rsidRPr="00733303">
        <w:rPr>
          <w:rFonts w:ascii="Avenir Next" w:hAnsi="Avenir Next" w:cs="Times New Roman"/>
        </w:rPr>
        <w:t xml:space="preserve">God worked miraculously to overcome the deep-seated assumptions and prejudices in Peter’s heart and to reveal that he is a God who shows no favoritism but accepts people from all categories of life who fear him.  </w:t>
      </w:r>
    </w:p>
    <w:p w14:paraId="0BAAA860" w14:textId="77777777" w:rsidR="00733303" w:rsidRPr="00733303" w:rsidRDefault="00733303" w:rsidP="00733303">
      <w:pPr>
        <w:pStyle w:val="NoSpacing"/>
        <w:rPr>
          <w:rFonts w:ascii="Avenir Next" w:hAnsi="Avenir Next" w:cs="Times New Roman"/>
        </w:rPr>
      </w:pPr>
    </w:p>
    <w:p w14:paraId="798B853C" w14:textId="3BA5AB15" w:rsidR="00733303" w:rsidRPr="00733303" w:rsidRDefault="00733303" w:rsidP="00733303">
      <w:pPr>
        <w:pStyle w:val="NoSpacing"/>
        <w:rPr>
          <w:rFonts w:ascii="Avenir Next" w:hAnsi="Avenir Next" w:cs="Times New Roman"/>
          <w:b/>
          <w:bCs/>
          <w:u w:val="single"/>
        </w:rPr>
      </w:pPr>
      <w:r w:rsidRPr="00733303">
        <w:rPr>
          <w:rFonts w:ascii="Avenir Next" w:hAnsi="Avenir Next" w:cs="Times New Roman"/>
          <w:b/>
          <w:bCs/>
          <w:u w:val="single"/>
        </w:rPr>
        <w:t>Questions for Discussion</w:t>
      </w:r>
    </w:p>
    <w:p w14:paraId="136E5DA7" w14:textId="5C14A07B" w:rsidR="00FF7490" w:rsidRDefault="00FF7490" w:rsidP="00733303">
      <w:pPr>
        <w:pStyle w:val="NoSpacing"/>
        <w:rPr>
          <w:rFonts w:ascii="Avenir Next" w:hAnsi="Avenir Next" w:cs="Times New Roman"/>
        </w:rPr>
      </w:pPr>
      <w:r>
        <w:rPr>
          <w:rFonts w:ascii="Avenir Next" w:hAnsi="Avenir Next" w:cs="Times New Roman"/>
        </w:rPr>
        <w:t>1.  What about the story of Peter and Cornelius most stood out to you and why?</w:t>
      </w:r>
    </w:p>
    <w:p w14:paraId="3056F841" w14:textId="77777777" w:rsidR="00FF7490" w:rsidRDefault="00FF7490" w:rsidP="00733303">
      <w:pPr>
        <w:pStyle w:val="NoSpacing"/>
        <w:rPr>
          <w:rFonts w:ascii="Avenir Next" w:hAnsi="Avenir Next" w:cs="Times New Roman"/>
        </w:rPr>
      </w:pPr>
    </w:p>
    <w:p w14:paraId="32835719" w14:textId="5A147673" w:rsidR="00FF7490" w:rsidRDefault="00FF7490" w:rsidP="00FF7490">
      <w:pPr>
        <w:pStyle w:val="NoSpacing"/>
        <w:rPr>
          <w:rFonts w:ascii="Avenir Next" w:hAnsi="Avenir Next" w:cs="Times New Roman"/>
        </w:rPr>
      </w:pPr>
      <w:r>
        <w:rPr>
          <w:rFonts w:ascii="Avenir Next" w:hAnsi="Avenir Next" w:cs="Times New Roman"/>
        </w:rPr>
        <w:t xml:space="preserve">2.  </w:t>
      </w:r>
      <w:r>
        <w:rPr>
          <w:rFonts w:ascii="Avenir Next" w:hAnsi="Avenir Next" w:cs="Times New Roman"/>
        </w:rPr>
        <w:t xml:space="preserve">How would you respond to a Christian who says:  “As long as everyone has a group to belong to in the church, I don’t think it’s that important that church friendships break through the categories of race, age, socio-economic status, etc.”  </w:t>
      </w:r>
    </w:p>
    <w:p w14:paraId="6F24C1C9" w14:textId="77777777" w:rsidR="00FF7490" w:rsidRDefault="00FF7490" w:rsidP="00733303">
      <w:pPr>
        <w:pStyle w:val="NoSpacing"/>
        <w:rPr>
          <w:rFonts w:ascii="Avenir Next" w:hAnsi="Avenir Next" w:cs="Times New Roman"/>
        </w:rPr>
      </w:pPr>
    </w:p>
    <w:p w14:paraId="0C7961DD" w14:textId="5897FF55" w:rsidR="00733303" w:rsidRPr="00733303" w:rsidRDefault="00FF7490" w:rsidP="00733303">
      <w:pPr>
        <w:pStyle w:val="NoSpacing"/>
        <w:rPr>
          <w:rFonts w:ascii="Avenir Next" w:hAnsi="Avenir Next" w:cs="Times New Roman"/>
        </w:rPr>
      </w:pPr>
      <w:r>
        <w:rPr>
          <w:rFonts w:ascii="Avenir Next" w:hAnsi="Avenir Next" w:cs="Times New Roman"/>
        </w:rPr>
        <w:t xml:space="preserve">3.  </w:t>
      </w:r>
      <w:r w:rsidR="00733303" w:rsidRPr="00733303">
        <w:rPr>
          <w:rFonts w:ascii="Avenir Next" w:hAnsi="Avenir Next" w:cs="Times New Roman"/>
        </w:rPr>
        <w:t>Share a time when God orchestrated a boundary</w:t>
      </w:r>
      <w:r w:rsidR="00733303">
        <w:rPr>
          <w:rFonts w:ascii="Avenir Next" w:hAnsi="Avenir Next" w:cs="Times New Roman"/>
        </w:rPr>
        <w:t>-</w:t>
      </w:r>
      <w:r w:rsidR="00733303" w:rsidRPr="00733303">
        <w:rPr>
          <w:rFonts w:ascii="Avenir Next" w:hAnsi="Avenir Next" w:cs="Times New Roman"/>
        </w:rPr>
        <w:t>breaking friendship with someone from a very different category of humanity.  How did that come about</w:t>
      </w:r>
      <w:r w:rsidR="00733303">
        <w:rPr>
          <w:rFonts w:ascii="Avenir Next" w:hAnsi="Avenir Next" w:cs="Times New Roman"/>
        </w:rPr>
        <w:t>,</w:t>
      </w:r>
      <w:r w:rsidR="00733303" w:rsidRPr="00733303">
        <w:rPr>
          <w:rFonts w:ascii="Avenir Next" w:hAnsi="Avenir Next" w:cs="Times New Roman"/>
        </w:rPr>
        <w:t xml:space="preserve"> and what did you learn through that experience? </w:t>
      </w:r>
    </w:p>
    <w:p w14:paraId="12205996" w14:textId="77777777" w:rsidR="00733303" w:rsidRDefault="00733303" w:rsidP="00733303">
      <w:pPr>
        <w:pStyle w:val="NoSpacing"/>
        <w:rPr>
          <w:rFonts w:ascii="Avenir Next" w:hAnsi="Avenir Next" w:cs="Times New Roman"/>
        </w:rPr>
      </w:pPr>
    </w:p>
    <w:p w14:paraId="21A22274" w14:textId="707BD7D8" w:rsidR="00733303" w:rsidRDefault="00FF7490" w:rsidP="00FF7490">
      <w:pPr>
        <w:pStyle w:val="NoSpacing"/>
        <w:rPr>
          <w:rFonts w:ascii="Avenir Next" w:hAnsi="Avenir Next" w:cs="Times New Roman"/>
        </w:rPr>
      </w:pPr>
      <w:r>
        <w:rPr>
          <w:rFonts w:ascii="Avenir Next" w:hAnsi="Avenir Next" w:cs="Times New Roman"/>
        </w:rPr>
        <w:t xml:space="preserve">4.  As discussed on Sunday, one of the ways we live a “settled” live is by settling in with people just like us and avoiding or even despising those outside our categories.  As you consider your own life in this regard, is there anything you feel called to </w:t>
      </w:r>
      <w:r w:rsidR="00896690">
        <w:rPr>
          <w:rFonts w:ascii="Avenir Next" w:hAnsi="Avenir Next" w:cs="Times New Roman"/>
        </w:rPr>
        <w:t xml:space="preserve">acknowledge?  Any specific ways you want to grow this year?  </w:t>
      </w:r>
    </w:p>
    <w:p w14:paraId="7D68EDBA" w14:textId="77777777" w:rsidR="00733303" w:rsidRDefault="00733303" w:rsidP="00733303">
      <w:pPr>
        <w:pStyle w:val="NoSpacing"/>
        <w:rPr>
          <w:rFonts w:ascii="Avenir Next" w:hAnsi="Avenir Next" w:cs="Times New Roman"/>
        </w:rPr>
      </w:pPr>
    </w:p>
    <w:p w14:paraId="4B56173A" w14:textId="0D552567" w:rsidR="00733303" w:rsidRPr="00733303" w:rsidRDefault="00733303" w:rsidP="00733303">
      <w:pPr>
        <w:pStyle w:val="NoSpacing"/>
        <w:rPr>
          <w:rFonts w:ascii="Avenir Next" w:hAnsi="Avenir Next" w:cs="Times New Roman"/>
          <w:b/>
          <w:bCs/>
          <w:u w:val="single"/>
        </w:rPr>
      </w:pPr>
      <w:r w:rsidRPr="00733303">
        <w:rPr>
          <w:rFonts w:ascii="Avenir Next" w:hAnsi="Avenir Next" w:cs="Times New Roman"/>
          <w:b/>
          <w:bCs/>
          <w:u w:val="single"/>
        </w:rPr>
        <w:t>Sermon Outline</w:t>
      </w:r>
    </w:p>
    <w:p w14:paraId="125EF5B1" w14:textId="19FE71EE" w:rsidR="00733303" w:rsidRDefault="00733303" w:rsidP="00733303">
      <w:pPr>
        <w:pStyle w:val="NoSpacing"/>
        <w:rPr>
          <w:rFonts w:ascii="Avenir Next" w:hAnsi="Avenir Next" w:cs="Times New Roman"/>
        </w:rPr>
      </w:pPr>
      <w:r>
        <w:rPr>
          <w:rFonts w:ascii="Avenir Next" w:hAnsi="Avenir Next" w:cs="Times New Roman"/>
        </w:rPr>
        <w:t>I.  Introduction</w:t>
      </w:r>
    </w:p>
    <w:p w14:paraId="3D50E481" w14:textId="0BDC1AC2" w:rsidR="00733303" w:rsidRDefault="00733303" w:rsidP="00733303">
      <w:pPr>
        <w:pStyle w:val="NoSpacing"/>
        <w:rPr>
          <w:rFonts w:ascii="Avenir Next" w:hAnsi="Avenir Next" w:cs="Times New Roman"/>
        </w:rPr>
      </w:pPr>
      <w:r>
        <w:rPr>
          <w:rFonts w:ascii="Avenir Next" w:hAnsi="Avenir Next" w:cs="Times New Roman"/>
        </w:rPr>
        <w:tab/>
        <w:t>A.  Acts 10 is more about the conversion of Peter than Cornelius</w:t>
      </w:r>
    </w:p>
    <w:p w14:paraId="64366AF0" w14:textId="7303C349" w:rsidR="00733303" w:rsidRDefault="00733303" w:rsidP="00733303">
      <w:pPr>
        <w:pStyle w:val="NoSpacing"/>
        <w:ind w:left="1440"/>
        <w:rPr>
          <w:rFonts w:ascii="Avenir Next" w:hAnsi="Avenir Next" w:cs="Times New Roman"/>
        </w:rPr>
      </w:pPr>
      <w:r>
        <w:rPr>
          <w:rFonts w:ascii="Avenir Next" w:hAnsi="Avenir Next" w:cs="Times New Roman"/>
        </w:rPr>
        <w:t>1.  Peter had very deep-seated and long-standing assumptions and prejudices about certain people</w:t>
      </w:r>
    </w:p>
    <w:p w14:paraId="0FEF3713" w14:textId="7267B0F1" w:rsidR="00733303" w:rsidRDefault="00733303" w:rsidP="00733303">
      <w:pPr>
        <w:pStyle w:val="NoSpacing"/>
        <w:ind w:left="1440"/>
        <w:rPr>
          <w:rFonts w:ascii="Avenir Next" w:hAnsi="Avenir Next" w:cs="Times New Roman"/>
        </w:rPr>
      </w:pPr>
      <w:r>
        <w:rPr>
          <w:rFonts w:ascii="Avenir Next" w:hAnsi="Avenir Next" w:cs="Times New Roman"/>
        </w:rPr>
        <w:t xml:space="preserve">2.  Consider how many miraculous events </w:t>
      </w:r>
      <w:proofErr w:type="gramStart"/>
      <w:r>
        <w:rPr>
          <w:rFonts w:ascii="Avenir Next" w:hAnsi="Avenir Next" w:cs="Times New Roman"/>
        </w:rPr>
        <w:t>God</w:t>
      </w:r>
      <w:proofErr w:type="gramEnd"/>
      <w:r>
        <w:rPr>
          <w:rFonts w:ascii="Avenir Next" w:hAnsi="Avenir Next" w:cs="Times New Roman"/>
        </w:rPr>
        <w:t xml:space="preserve"> had to bring about to convert Peter to a new way of thinking</w:t>
      </w:r>
    </w:p>
    <w:p w14:paraId="0C2474FA" w14:textId="700ED641" w:rsidR="00733303" w:rsidRPr="00733303" w:rsidRDefault="00733303" w:rsidP="00733303">
      <w:pPr>
        <w:pStyle w:val="NoSpacing"/>
        <w:rPr>
          <w:rFonts w:ascii="Avenir Next" w:hAnsi="Avenir Next" w:cs="Times New Roman"/>
        </w:rPr>
      </w:pPr>
      <w:r>
        <w:rPr>
          <w:rFonts w:ascii="Avenir Next" w:hAnsi="Avenir Next" w:cs="Times New Roman"/>
        </w:rPr>
        <w:tab/>
      </w:r>
      <w:r>
        <w:rPr>
          <w:rFonts w:ascii="Avenir Next" w:hAnsi="Avenir Next" w:cs="Times New Roman"/>
        </w:rPr>
        <w:tab/>
      </w:r>
      <w:r>
        <w:rPr>
          <w:rFonts w:ascii="Avenir Next" w:hAnsi="Avenir Next" w:cs="Times New Roman"/>
        </w:rPr>
        <w:tab/>
        <w:t>a.  The double confirmation (Cornelius’ vision and Peter’s dream)</w:t>
      </w:r>
    </w:p>
    <w:p w14:paraId="26B74058" w14:textId="77777777" w:rsidR="00733303" w:rsidRDefault="00733303" w:rsidP="00733303">
      <w:pPr>
        <w:pStyle w:val="NoSpacing"/>
        <w:rPr>
          <w:rFonts w:ascii="Avenir Next" w:hAnsi="Avenir Next" w:cs="Times New Roman"/>
        </w:rPr>
      </w:pPr>
      <w:r>
        <w:rPr>
          <w:rFonts w:ascii="Avenir Next" w:hAnsi="Avenir Next" w:cs="Times New Roman"/>
        </w:rPr>
        <w:tab/>
      </w:r>
      <w:r>
        <w:rPr>
          <w:rFonts w:ascii="Avenir Next" w:hAnsi="Avenir Next" w:cs="Times New Roman"/>
        </w:rPr>
        <w:tab/>
      </w:r>
      <w:r>
        <w:rPr>
          <w:rFonts w:ascii="Avenir Next" w:hAnsi="Avenir Next" w:cs="Times New Roman"/>
        </w:rPr>
        <w:tab/>
        <w:t>b.  The dream occurring 3 times</w:t>
      </w:r>
    </w:p>
    <w:p w14:paraId="04F62C07" w14:textId="77777777" w:rsidR="00733303" w:rsidRDefault="00733303" w:rsidP="00733303">
      <w:pPr>
        <w:pStyle w:val="NoSpacing"/>
        <w:ind w:left="1440" w:firstLine="720"/>
        <w:rPr>
          <w:rFonts w:ascii="Avenir Next" w:hAnsi="Avenir Next" w:cs="Times New Roman"/>
        </w:rPr>
      </w:pPr>
      <w:r>
        <w:rPr>
          <w:rFonts w:ascii="Avenir Next" w:hAnsi="Avenir Next" w:cs="Times New Roman"/>
        </w:rPr>
        <w:t>c.  The Spirit coming on the Gentiles before Peter is finished</w:t>
      </w:r>
    </w:p>
    <w:p w14:paraId="23A07F31" w14:textId="77777777" w:rsidR="00733303" w:rsidRDefault="00733303" w:rsidP="00733303">
      <w:pPr>
        <w:pStyle w:val="NoSpacing"/>
        <w:ind w:left="720"/>
        <w:rPr>
          <w:rFonts w:ascii="Avenir Next" w:hAnsi="Avenir Next" w:cs="Times New Roman"/>
        </w:rPr>
      </w:pPr>
      <w:r>
        <w:rPr>
          <w:rFonts w:ascii="Avenir Next" w:hAnsi="Avenir Next" w:cs="Times New Roman"/>
        </w:rPr>
        <w:t>B.  There’s something so natural to the human heart to construct categories, boundaries, and fences between people groups</w:t>
      </w:r>
    </w:p>
    <w:p w14:paraId="17CE33B8" w14:textId="29B8C380" w:rsidR="00165D2D" w:rsidRDefault="00733303" w:rsidP="00733303">
      <w:pPr>
        <w:pStyle w:val="NoSpacing"/>
        <w:ind w:left="1440"/>
        <w:rPr>
          <w:rFonts w:ascii="Avenir Next" w:hAnsi="Avenir Next" w:cs="Times New Roman"/>
        </w:rPr>
      </w:pPr>
      <w:r>
        <w:rPr>
          <w:rFonts w:ascii="Avenir Next" w:hAnsi="Avenir Next" w:cs="Times New Roman"/>
        </w:rPr>
        <w:lastRenderedPageBreak/>
        <w:t xml:space="preserve">1.  </w:t>
      </w:r>
      <w:r w:rsidR="00165D2D" w:rsidRPr="00733303">
        <w:rPr>
          <w:rFonts w:ascii="Avenir Next" w:hAnsi="Avenir Next" w:cs="Times New Roman"/>
        </w:rPr>
        <w:t>Settled vs. sent</w:t>
      </w:r>
      <w:r>
        <w:rPr>
          <w:rFonts w:ascii="Avenir Next" w:hAnsi="Avenir Next" w:cs="Times New Roman"/>
        </w:rPr>
        <w:t>:  We often “settle in” with people who are like us (culture, race, socio-economic, age, political sensibility, etc.)</w:t>
      </w:r>
    </w:p>
    <w:p w14:paraId="4BC97B95" w14:textId="63888AF0" w:rsidR="00E0042F" w:rsidRDefault="00733303" w:rsidP="00733303">
      <w:pPr>
        <w:pStyle w:val="NoSpacing"/>
        <w:ind w:left="1440"/>
        <w:rPr>
          <w:rFonts w:ascii="Avenir Next" w:hAnsi="Avenir Next" w:cs="Times New Roman"/>
        </w:rPr>
      </w:pPr>
      <w:r>
        <w:rPr>
          <w:rFonts w:ascii="Avenir Next" w:hAnsi="Avenir Next" w:cs="Times New Roman"/>
        </w:rPr>
        <w:t>2.  How many of us have a close friend of a very different race, culture, age, socio-economic level?</w:t>
      </w:r>
    </w:p>
    <w:p w14:paraId="27CCDBB9" w14:textId="77777777" w:rsidR="00733303" w:rsidRDefault="00733303" w:rsidP="00733303">
      <w:pPr>
        <w:pStyle w:val="NoSpacing"/>
        <w:ind w:firstLine="720"/>
        <w:rPr>
          <w:rFonts w:ascii="Avenir Next" w:hAnsi="Avenir Next" w:cs="Times New Roman"/>
        </w:rPr>
      </w:pPr>
      <w:r>
        <w:rPr>
          <w:rFonts w:ascii="Avenir Next" w:hAnsi="Avenir Next" w:cs="Times New Roman"/>
        </w:rPr>
        <w:t>C.  The heart of this passage is v. 34: God shows no favoritism</w:t>
      </w:r>
    </w:p>
    <w:p w14:paraId="5F75CB6E" w14:textId="77777777" w:rsidR="00733303" w:rsidRDefault="00733303" w:rsidP="004C3BF7">
      <w:pPr>
        <w:pStyle w:val="NoSpacing"/>
        <w:rPr>
          <w:rFonts w:ascii="Avenir Next" w:hAnsi="Avenir Next" w:cs="Times New Roman"/>
        </w:rPr>
      </w:pPr>
    </w:p>
    <w:p w14:paraId="20721971" w14:textId="40D91C5B" w:rsidR="0061015C" w:rsidRPr="00733303" w:rsidRDefault="007B3265" w:rsidP="004C3BF7">
      <w:pPr>
        <w:pStyle w:val="NoSpacing"/>
        <w:rPr>
          <w:rFonts w:ascii="Avenir Next" w:hAnsi="Avenir Next" w:cs="Times New Roman"/>
        </w:rPr>
      </w:pPr>
      <w:r w:rsidRPr="00733303">
        <w:rPr>
          <w:rFonts w:ascii="Avenir Next" w:hAnsi="Avenir Next" w:cs="Times New Roman"/>
        </w:rPr>
        <w:t xml:space="preserve">II.  </w:t>
      </w:r>
      <w:r w:rsidR="00733303">
        <w:rPr>
          <w:rFonts w:ascii="Avenir Next" w:hAnsi="Avenir Next" w:cs="Times New Roman"/>
        </w:rPr>
        <w:t xml:space="preserve">Cornelius </w:t>
      </w:r>
      <w:r w:rsidR="00A479E0">
        <w:rPr>
          <w:rFonts w:ascii="Avenir Next" w:hAnsi="Avenir Next" w:cs="Times New Roman"/>
        </w:rPr>
        <w:t>(v. 1-8)</w:t>
      </w:r>
    </w:p>
    <w:p w14:paraId="74390437" w14:textId="31063C4A" w:rsidR="007B3265" w:rsidRPr="00733303" w:rsidRDefault="007B3265" w:rsidP="00733303">
      <w:pPr>
        <w:pStyle w:val="NoSpacing"/>
        <w:ind w:firstLine="720"/>
        <w:rPr>
          <w:rFonts w:ascii="Avenir Next" w:hAnsi="Avenir Next" w:cs="Times New Roman"/>
        </w:rPr>
      </w:pPr>
      <w:r w:rsidRPr="00733303">
        <w:rPr>
          <w:rFonts w:ascii="Avenir Next" w:hAnsi="Avenir Next" w:cs="Times New Roman"/>
        </w:rPr>
        <w:t>A.  As a category of person</w:t>
      </w:r>
      <w:r w:rsidR="00733303">
        <w:rPr>
          <w:rFonts w:ascii="Avenir Next" w:hAnsi="Avenir Next" w:cs="Times New Roman"/>
        </w:rPr>
        <w:t xml:space="preserve">, he is </w:t>
      </w:r>
      <w:r w:rsidR="008D1CAC" w:rsidRPr="00733303">
        <w:rPr>
          <w:rFonts w:ascii="Avenir Next" w:hAnsi="Avenir Next" w:cs="Times New Roman"/>
        </w:rPr>
        <w:t xml:space="preserve">very </w:t>
      </w:r>
      <w:r w:rsidR="00380242" w:rsidRPr="00733303">
        <w:rPr>
          <w:rFonts w:ascii="Avenir Next" w:hAnsi="Avenir Next" w:cs="Times New Roman"/>
        </w:rPr>
        <w:t>unacceptable</w:t>
      </w:r>
      <w:r w:rsidR="008D1CAC" w:rsidRPr="00733303">
        <w:rPr>
          <w:rFonts w:ascii="Avenir Next" w:hAnsi="Avenir Next" w:cs="Times New Roman"/>
        </w:rPr>
        <w:t xml:space="preserve"> to Peter</w:t>
      </w:r>
    </w:p>
    <w:p w14:paraId="735D7BA5" w14:textId="37B4D366" w:rsidR="007B3265" w:rsidRPr="00733303" w:rsidRDefault="007B3265" w:rsidP="00733303">
      <w:pPr>
        <w:pStyle w:val="NoSpacing"/>
        <w:rPr>
          <w:rFonts w:ascii="Avenir Next" w:hAnsi="Avenir Next" w:cs="Times New Roman"/>
        </w:rPr>
      </w:pPr>
      <w:r w:rsidRPr="00733303">
        <w:rPr>
          <w:rFonts w:ascii="Avenir Next" w:hAnsi="Avenir Next" w:cs="Times New Roman"/>
        </w:rPr>
        <w:tab/>
      </w:r>
      <w:r w:rsidR="00733303">
        <w:rPr>
          <w:rFonts w:ascii="Avenir Next" w:hAnsi="Avenir Next" w:cs="Times New Roman"/>
        </w:rPr>
        <w:tab/>
        <w:t xml:space="preserve">1.  A </w:t>
      </w:r>
      <w:r w:rsidRPr="00733303">
        <w:rPr>
          <w:rFonts w:ascii="Avenir Next" w:hAnsi="Avenir Next" w:cs="Times New Roman"/>
        </w:rPr>
        <w:t>Gentile</w:t>
      </w:r>
    </w:p>
    <w:p w14:paraId="2BA2508B" w14:textId="43225371" w:rsidR="007B3265" w:rsidRDefault="007B3265" w:rsidP="007B3265">
      <w:pPr>
        <w:pStyle w:val="NoSpacing"/>
        <w:rPr>
          <w:rFonts w:ascii="Avenir Next" w:hAnsi="Avenir Next" w:cs="Times New Roman"/>
        </w:rPr>
      </w:pPr>
      <w:r w:rsidRPr="00733303">
        <w:rPr>
          <w:rFonts w:ascii="Avenir Next" w:hAnsi="Avenir Next" w:cs="Times New Roman"/>
        </w:rPr>
        <w:tab/>
      </w:r>
      <w:r w:rsidR="00733303">
        <w:rPr>
          <w:rFonts w:ascii="Avenir Next" w:hAnsi="Avenir Next" w:cs="Times New Roman"/>
        </w:rPr>
        <w:tab/>
        <w:t>2.  A c</w:t>
      </w:r>
      <w:r w:rsidRPr="00733303">
        <w:rPr>
          <w:rFonts w:ascii="Avenir Next" w:hAnsi="Avenir Next" w:cs="Times New Roman"/>
        </w:rPr>
        <w:t>enturion</w:t>
      </w:r>
      <w:r w:rsidR="00733303">
        <w:rPr>
          <w:rFonts w:ascii="Avenir Next" w:hAnsi="Avenir Next" w:cs="Times New Roman"/>
        </w:rPr>
        <w:t xml:space="preserve"> who represents the oppressive Roman occupation</w:t>
      </w:r>
    </w:p>
    <w:p w14:paraId="6E710B6B" w14:textId="62E4A770" w:rsidR="007B3265" w:rsidRPr="00733303" w:rsidRDefault="007B3265" w:rsidP="00733303">
      <w:pPr>
        <w:pStyle w:val="NoSpacing"/>
        <w:ind w:left="720"/>
        <w:rPr>
          <w:rFonts w:ascii="Avenir Next" w:hAnsi="Avenir Next" w:cs="Times New Roman"/>
        </w:rPr>
      </w:pPr>
      <w:r w:rsidRPr="00733303">
        <w:rPr>
          <w:rFonts w:ascii="Avenir Next" w:hAnsi="Avenir Next" w:cs="Times New Roman"/>
        </w:rPr>
        <w:t xml:space="preserve">B. </w:t>
      </w:r>
      <w:r w:rsidR="00733303">
        <w:rPr>
          <w:rFonts w:ascii="Avenir Next" w:hAnsi="Avenir Next" w:cs="Times New Roman"/>
        </w:rPr>
        <w:t xml:space="preserve">As a </w:t>
      </w:r>
      <w:r w:rsidR="00A479E0">
        <w:rPr>
          <w:rFonts w:ascii="Avenir Next" w:hAnsi="Avenir Next" w:cs="Times New Roman"/>
        </w:rPr>
        <w:t>unique</w:t>
      </w:r>
      <w:r w:rsidRPr="00733303">
        <w:rPr>
          <w:rFonts w:ascii="Avenir Next" w:hAnsi="Avenir Next" w:cs="Times New Roman"/>
        </w:rPr>
        <w:t xml:space="preserve"> person,</w:t>
      </w:r>
      <w:r w:rsidR="00113A9E" w:rsidRPr="00733303">
        <w:rPr>
          <w:rFonts w:ascii="Avenir Next" w:hAnsi="Avenir Next" w:cs="Times New Roman"/>
        </w:rPr>
        <w:t xml:space="preserve"> God </w:t>
      </w:r>
      <w:r w:rsidR="00A479E0">
        <w:rPr>
          <w:rFonts w:ascii="Avenir Next" w:hAnsi="Avenir Next" w:cs="Times New Roman"/>
        </w:rPr>
        <w:t xml:space="preserve">is </w:t>
      </w:r>
      <w:r w:rsidR="00380242" w:rsidRPr="00733303">
        <w:rPr>
          <w:rFonts w:ascii="Avenir Next" w:hAnsi="Avenir Next" w:cs="Times New Roman"/>
        </w:rPr>
        <w:t>clearly</w:t>
      </w:r>
      <w:r w:rsidR="00113A9E" w:rsidRPr="00733303">
        <w:rPr>
          <w:rFonts w:ascii="Avenir Next" w:hAnsi="Avenir Next" w:cs="Times New Roman"/>
        </w:rPr>
        <w:t xml:space="preserve"> at work </w:t>
      </w:r>
      <w:r w:rsidR="00A479E0">
        <w:rPr>
          <w:rFonts w:ascii="Avenir Next" w:hAnsi="Avenir Next" w:cs="Times New Roman"/>
        </w:rPr>
        <w:t>in him</w:t>
      </w:r>
    </w:p>
    <w:p w14:paraId="6A108FF5" w14:textId="6F03DA38" w:rsidR="008D1CAC" w:rsidRPr="00733303" w:rsidRDefault="007B3265" w:rsidP="00A479E0">
      <w:pPr>
        <w:pStyle w:val="NoSpacing"/>
        <w:rPr>
          <w:rFonts w:ascii="Avenir Next" w:hAnsi="Avenir Next" w:cs="Times New Roman"/>
        </w:rPr>
      </w:pPr>
      <w:r w:rsidRPr="00733303">
        <w:rPr>
          <w:rFonts w:ascii="Avenir Next" w:hAnsi="Avenir Next" w:cs="Times New Roman"/>
        </w:rPr>
        <w:tab/>
      </w:r>
      <w:r w:rsidR="00A479E0">
        <w:rPr>
          <w:rFonts w:ascii="Avenir Next" w:hAnsi="Avenir Next" w:cs="Times New Roman"/>
        </w:rPr>
        <w:tab/>
        <w:t>2.  God fearing, generous giver, faithful prayer</w:t>
      </w:r>
    </w:p>
    <w:p w14:paraId="5C270EEC" w14:textId="77777777" w:rsidR="00A479E0" w:rsidRDefault="00A479E0" w:rsidP="00A479E0">
      <w:pPr>
        <w:pStyle w:val="NoSpacing"/>
        <w:ind w:left="720"/>
        <w:rPr>
          <w:rFonts w:ascii="Avenir Next" w:hAnsi="Avenir Next" w:cs="Times New Roman"/>
        </w:rPr>
      </w:pPr>
      <w:r>
        <w:rPr>
          <w:rFonts w:ascii="Avenir Next" w:hAnsi="Avenir Next" w:cs="Times New Roman"/>
        </w:rPr>
        <w:t>C.  In the gospels, God is often granting rich faith to people in all the wrong categories</w:t>
      </w:r>
    </w:p>
    <w:p w14:paraId="48F2CDFE" w14:textId="77777777" w:rsidR="00A479E0" w:rsidRDefault="00A479E0" w:rsidP="00DC3E21">
      <w:pPr>
        <w:pStyle w:val="NoSpacing"/>
        <w:rPr>
          <w:rFonts w:ascii="Avenir Next" w:hAnsi="Avenir Next" w:cs="Times New Roman"/>
        </w:rPr>
      </w:pPr>
    </w:p>
    <w:p w14:paraId="727CF876" w14:textId="70F1C6EB" w:rsidR="00DC3E21" w:rsidRDefault="00A479E0" w:rsidP="00DC3E21">
      <w:pPr>
        <w:pStyle w:val="NoSpacing"/>
        <w:rPr>
          <w:rFonts w:ascii="Avenir Next" w:hAnsi="Avenir Next" w:cs="Times New Roman"/>
        </w:rPr>
      </w:pPr>
      <w:r>
        <w:rPr>
          <w:rFonts w:ascii="Avenir Next" w:hAnsi="Avenir Next" w:cs="Times New Roman"/>
        </w:rPr>
        <w:t>III.  Peter</w:t>
      </w:r>
    </w:p>
    <w:p w14:paraId="562A2DA0" w14:textId="77777777" w:rsidR="00A479E0" w:rsidRDefault="00A479E0" w:rsidP="00A479E0">
      <w:pPr>
        <w:pStyle w:val="NoSpacing"/>
        <w:ind w:firstLine="720"/>
        <w:rPr>
          <w:rFonts w:ascii="Avenir Next" w:hAnsi="Avenir Next" w:cs="Times New Roman"/>
        </w:rPr>
      </w:pPr>
      <w:r>
        <w:rPr>
          <w:rFonts w:ascii="Avenir Next" w:hAnsi="Avenir Next" w:cs="Times New Roman"/>
        </w:rPr>
        <w:t xml:space="preserve">A.  </w:t>
      </w:r>
      <w:r w:rsidR="008D1CAC" w:rsidRPr="00733303">
        <w:rPr>
          <w:rFonts w:ascii="Avenir Next" w:hAnsi="Avenir Next" w:cs="Times New Roman"/>
        </w:rPr>
        <w:t xml:space="preserve">As </w:t>
      </w:r>
      <w:r>
        <w:rPr>
          <w:rFonts w:ascii="Avenir Next" w:hAnsi="Avenir Next" w:cs="Times New Roman"/>
        </w:rPr>
        <w:t xml:space="preserve">a </w:t>
      </w:r>
      <w:r w:rsidR="008D1CAC" w:rsidRPr="00733303">
        <w:rPr>
          <w:rFonts w:ascii="Avenir Next" w:hAnsi="Avenir Next" w:cs="Times New Roman"/>
        </w:rPr>
        <w:t>category</w:t>
      </w:r>
      <w:r>
        <w:rPr>
          <w:rFonts w:ascii="Avenir Next" w:hAnsi="Avenir Next" w:cs="Times New Roman"/>
        </w:rPr>
        <w:t xml:space="preserve"> of person, he is very acceptable to God</w:t>
      </w:r>
    </w:p>
    <w:p w14:paraId="446D7437" w14:textId="77777777" w:rsidR="00A479E0" w:rsidRDefault="00A479E0" w:rsidP="00A479E0">
      <w:pPr>
        <w:pStyle w:val="NoSpacing"/>
        <w:ind w:left="720" w:firstLine="720"/>
        <w:rPr>
          <w:rFonts w:ascii="Avenir Next" w:hAnsi="Avenir Next" w:cs="Times New Roman"/>
        </w:rPr>
      </w:pPr>
      <w:r>
        <w:rPr>
          <w:rFonts w:ascii="Avenir Next" w:hAnsi="Avenir Next" w:cs="Times New Roman"/>
        </w:rPr>
        <w:t xml:space="preserve">1.  </w:t>
      </w:r>
      <w:r w:rsidR="00F0232F" w:rsidRPr="00733303">
        <w:rPr>
          <w:rFonts w:ascii="Avenir Next" w:hAnsi="Avenir Next" w:cs="Times New Roman"/>
        </w:rPr>
        <w:t>Jewish</w:t>
      </w:r>
    </w:p>
    <w:p w14:paraId="048C5161" w14:textId="77777777" w:rsidR="00A479E0" w:rsidRDefault="00A479E0" w:rsidP="00A479E0">
      <w:pPr>
        <w:pStyle w:val="NoSpacing"/>
        <w:ind w:left="720" w:firstLine="720"/>
        <w:rPr>
          <w:rFonts w:ascii="Avenir Next" w:hAnsi="Avenir Next" w:cs="Times New Roman"/>
        </w:rPr>
      </w:pPr>
      <w:r>
        <w:rPr>
          <w:rFonts w:ascii="Avenir Next" w:hAnsi="Avenir Next" w:cs="Times New Roman"/>
        </w:rPr>
        <w:t>2.  A close follower of the Messiah</w:t>
      </w:r>
    </w:p>
    <w:p w14:paraId="735B3BD9" w14:textId="7F629E9A" w:rsidR="008D1CAC" w:rsidRPr="00733303" w:rsidRDefault="00A479E0" w:rsidP="00A479E0">
      <w:pPr>
        <w:pStyle w:val="NoSpacing"/>
        <w:ind w:firstLine="720"/>
        <w:rPr>
          <w:rFonts w:ascii="Avenir Next" w:hAnsi="Avenir Next" w:cs="Times New Roman"/>
        </w:rPr>
      </w:pPr>
      <w:r>
        <w:rPr>
          <w:rFonts w:ascii="Avenir Next" w:hAnsi="Avenir Next" w:cs="Times New Roman"/>
        </w:rPr>
        <w:t xml:space="preserve">B.  </w:t>
      </w:r>
      <w:r w:rsidR="008D1CAC" w:rsidRPr="00733303">
        <w:rPr>
          <w:rFonts w:ascii="Avenir Next" w:hAnsi="Avenir Next" w:cs="Times New Roman"/>
        </w:rPr>
        <w:t xml:space="preserve">But he has deep-seated </w:t>
      </w:r>
      <w:r>
        <w:rPr>
          <w:rFonts w:ascii="Avenir Next" w:hAnsi="Avenir Next" w:cs="Times New Roman"/>
        </w:rPr>
        <w:t>assumptions that are not pleasing to God</w:t>
      </w:r>
    </w:p>
    <w:p w14:paraId="07BBEA5F" w14:textId="06D85CE4" w:rsidR="00113A9E" w:rsidRDefault="00A479E0" w:rsidP="00EB3CF0">
      <w:pPr>
        <w:pStyle w:val="NoSpacing"/>
        <w:rPr>
          <w:rFonts w:ascii="Avenir Next" w:hAnsi="Avenir Next" w:cs="Times New Roman"/>
        </w:rPr>
      </w:pPr>
      <w:r>
        <w:rPr>
          <w:rFonts w:ascii="Avenir Next" w:hAnsi="Avenir Next" w:cs="Times New Roman"/>
        </w:rPr>
        <w:tab/>
        <w:t>C. Consider Israel’s history</w:t>
      </w:r>
    </w:p>
    <w:p w14:paraId="32BF42E7" w14:textId="381E46BE" w:rsidR="00A479E0" w:rsidRDefault="00A479E0" w:rsidP="00A479E0">
      <w:pPr>
        <w:pStyle w:val="NoSpacing"/>
        <w:ind w:left="1440"/>
        <w:rPr>
          <w:rFonts w:ascii="Avenir Next" w:hAnsi="Avenir Next" w:cs="Times New Roman"/>
        </w:rPr>
      </w:pPr>
      <w:r>
        <w:rPr>
          <w:rFonts w:ascii="Avenir Next" w:hAnsi="Avenir Next" w:cs="Times New Roman"/>
        </w:rPr>
        <w:t xml:space="preserve">1.  God always had a heart for all the nations, but after Babel, rather than purse all the nations at once, he chose one man (Abraham), and invited him into a journey of being blessed </w:t>
      </w:r>
      <w:proofErr w:type="gramStart"/>
      <w:r>
        <w:rPr>
          <w:rFonts w:ascii="Avenir Next" w:hAnsi="Avenir Next" w:cs="Times New Roman"/>
        </w:rPr>
        <w:t>in order to</w:t>
      </w:r>
      <w:proofErr w:type="gramEnd"/>
      <w:r>
        <w:rPr>
          <w:rFonts w:ascii="Avenir Next" w:hAnsi="Avenir Next" w:cs="Times New Roman"/>
        </w:rPr>
        <w:t xml:space="preserve"> bring blessing to the nations (Genesis 12:1-3)</w:t>
      </w:r>
    </w:p>
    <w:p w14:paraId="4B41A00A" w14:textId="33CD3BEB" w:rsidR="00A479E0" w:rsidRPr="00733303" w:rsidRDefault="00A479E0" w:rsidP="00A479E0">
      <w:pPr>
        <w:pStyle w:val="NoSpacing"/>
        <w:ind w:left="1440"/>
        <w:rPr>
          <w:rFonts w:ascii="Avenir Next" w:hAnsi="Avenir Next" w:cs="Times New Roman"/>
        </w:rPr>
      </w:pPr>
      <w:r>
        <w:rPr>
          <w:rFonts w:ascii="Avenir Next" w:hAnsi="Avenir Next" w:cs="Times New Roman"/>
        </w:rPr>
        <w:t>2.  At Sinai, God gave this same calling to Israel to be his holy nation and treasured possession but also his kingdom of priests who would mediate his blessing to the nations (Exodus 19:5-6)</w:t>
      </w:r>
    </w:p>
    <w:p w14:paraId="2370B0D5" w14:textId="749D4BB4" w:rsidR="00113A9E" w:rsidRPr="00733303" w:rsidRDefault="00A479E0" w:rsidP="00A479E0">
      <w:pPr>
        <w:spacing w:after="0" w:line="240" w:lineRule="auto"/>
        <w:ind w:left="1440"/>
        <w:rPr>
          <w:rFonts w:ascii="Avenir Next" w:eastAsia="Times New Roman" w:hAnsi="Avenir Next" w:cs="Times New Roman"/>
          <w:color w:val="222222"/>
          <w:kern w:val="0"/>
          <w14:ligatures w14:val="none"/>
        </w:rPr>
      </w:pPr>
      <w:r>
        <w:rPr>
          <w:rFonts w:ascii="Avenir Next" w:eastAsia="Times New Roman" w:hAnsi="Avenir Next" w:cs="Times New Roman"/>
          <w:color w:val="222222"/>
          <w:kern w:val="0"/>
          <w14:ligatures w14:val="none"/>
        </w:rPr>
        <w:t>3.  Many of the Mosaic Laws (</w:t>
      </w:r>
      <w:r w:rsidR="00113A9E" w:rsidRPr="00733303">
        <w:rPr>
          <w:rFonts w:ascii="Avenir Next" w:eastAsia="Times New Roman" w:hAnsi="Avenir Next" w:cs="Times New Roman"/>
          <w:color w:val="222222"/>
          <w:kern w:val="0"/>
          <w14:ligatures w14:val="none"/>
        </w:rPr>
        <w:t>Circumcision, Sabbath, Food Laws</w:t>
      </w:r>
      <w:r>
        <w:rPr>
          <w:rFonts w:ascii="Avenir Next" w:eastAsia="Times New Roman" w:hAnsi="Avenir Next" w:cs="Times New Roman"/>
          <w:color w:val="222222"/>
          <w:kern w:val="0"/>
          <w14:ligatures w14:val="none"/>
        </w:rPr>
        <w:t xml:space="preserve">) were designed to set Israel apart and protect them from intermingling with the other nations while they were still vulnerable to other gods. </w:t>
      </w:r>
    </w:p>
    <w:p w14:paraId="4BE6B8C0" w14:textId="56068A7C" w:rsidR="00113A9E" w:rsidRPr="00733303" w:rsidRDefault="00A479E0" w:rsidP="00A479E0">
      <w:pPr>
        <w:pStyle w:val="NoSpacing"/>
        <w:ind w:left="1440"/>
        <w:rPr>
          <w:rFonts w:ascii="Avenir Next" w:hAnsi="Avenir Next" w:cs="Times New Roman"/>
        </w:rPr>
      </w:pPr>
      <w:r>
        <w:rPr>
          <w:rFonts w:ascii="Avenir Next" w:hAnsi="Avenir Next" w:cs="Times New Roman"/>
        </w:rPr>
        <w:t xml:space="preserve">4.  But rather than embrace their greater identity as priests to the nations, Israel just embraced the identity of chosen </w:t>
      </w:r>
      <w:proofErr w:type="gramStart"/>
      <w:r>
        <w:rPr>
          <w:rFonts w:ascii="Avenir Next" w:hAnsi="Avenir Next" w:cs="Times New Roman"/>
        </w:rPr>
        <w:t>people, and</w:t>
      </w:r>
      <w:proofErr w:type="gramEnd"/>
      <w:r>
        <w:rPr>
          <w:rFonts w:ascii="Avenir Next" w:hAnsi="Avenir Next" w:cs="Times New Roman"/>
        </w:rPr>
        <w:t xml:space="preserve"> looked with disdain on Gentiles.</w:t>
      </w:r>
    </w:p>
    <w:p w14:paraId="79B0EC63" w14:textId="42DA5471" w:rsidR="00113A9E" w:rsidRPr="00733303" w:rsidRDefault="00A479E0" w:rsidP="00A479E0">
      <w:pPr>
        <w:pStyle w:val="NoSpacing"/>
        <w:ind w:left="1440"/>
        <w:rPr>
          <w:rFonts w:ascii="Avenir Next" w:hAnsi="Avenir Next" w:cs="Times New Roman"/>
        </w:rPr>
      </w:pPr>
      <w:r>
        <w:rPr>
          <w:rFonts w:ascii="Avenir Next" w:hAnsi="Avenir Next" w:cs="Times New Roman"/>
        </w:rPr>
        <w:t xml:space="preserve">5.  The story of Jonah (also starting at Joppa) represents that darker strain in Israel that judged the nations and didn’t want their salvation. </w:t>
      </w:r>
    </w:p>
    <w:p w14:paraId="610A46FC" w14:textId="22771196" w:rsidR="00113A9E" w:rsidRDefault="00A479E0" w:rsidP="00EB3CF0">
      <w:pPr>
        <w:pStyle w:val="NoSpacing"/>
        <w:rPr>
          <w:rFonts w:ascii="Avenir Next" w:hAnsi="Avenir Next" w:cs="Times New Roman"/>
        </w:rPr>
      </w:pPr>
      <w:r>
        <w:rPr>
          <w:rFonts w:ascii="Avenir Next" w:hAnsi="Avenir Next" w:cs="Times New Roman"/>
        </w:rPr>
        <w:tab/>
        <w:t>D.  Peter’s dream</w:t>
      </w:r>
    </w:p>
    <w:p w14:paraId="5942C4A4" w14:textId="6D056F06" w:rsidR="00A479E0" w:rsidRPr="00733303" w:rsidRDefault="00A479E0" w:rsidP="00EB3CF0">
      <w:pPr>
        <w:pStyle w:val="NoSpacing"/>
        <w:rPr>
          <w:rFonts w:ascii="Avenir Next" w:hAnsi="Avenir Next" w:cs="Times New Roman"/>
        </w:rPr>
      </w:pPr>
      <w:r>
        <w:rPr>
          <w:rFonts w:ascii="Avenir Next" w:hAnsi="Avenir Next" w:cs="Times New Roman"/>
        </w:rPr>
        <w:tab/>
      </w:r>
      <w:r>
        <w:rPr>
          <w:rFonts w:ascii="Avenir Next" w:hAnsi="Avenir Next" w:cs="Times New Roman"/>
        </w:rPr>
        <w:tab/>
        <w:t>1.  This dream would be disturbing, repulsive, and offensive to him</w:t>
      </w:r>
    </w:p>
    <w:p w14:paraId="5DF86ECD" w14:textId="10194B7B" w:rsidR="00AD64BC" w:rsidRPr="00733303" w:rsidRDefault="00A479E0" w:rsidP="00A479E0">
      <w:pPr>
        <w:pStyle w:val="NoSpacing"/>
        <w:ind w:left="1440"/>
        <w:rPr>
          <w:rFonts w:ascii="Avenir Next" w:hAnsi="Avenir Next" w:cs="Times New Roman"/>
        </w:rPr>
      </w:pPr>
      <w:r>
        <w:rPr>
          <w:rFonts w:ascii="Avenir Next" w:hAnsi="Avenir Next" w:cs="Times New Roman"/>
        </w:rPr>
        <w:lastRenderedPageBreak/>
        <w:t>2.  The dream is about food (v. 15), but the meaning of the dream is about people (v. 28).  In truth, the disgust and disdain Peter had for unclean foods reflected his disgust and disdain for unclean people.</w:t>
      </w:r>
    </w:p>
    <w:p w14:paraId="236FAD1A" w14:textId="77777777" w:rsidR="00A479E0" w:rsidRDefault="00A479E0" w:rsidP="00A479E0">
      <w:pPr>
        <w:pStyle w:val="NoSpacing"/>
        <w:ind w:left="1440"/>
        <w:rPr>
          <w:rFonts w:ascii="Avenir Next" w:hAnsi="Avenir Next" w:cs="Times New Roman"/>
        </w:rPr>
      </w:pPr>
      <w:r>
        <w:rPr>
          <w:rFonts w:ascii="Avenir Next" w:hAnsi="Avenir Next" w:cs="Times New Roman"/>
        </w:rPr>
        <w:t>3.  We all have certain types of people that we feel disgust and disdain for</w:t>
      </w:r>
    </w:p>
    <w:p w14:paraId="558832F4" w14:textId="3EC66E2D" w:rsidR="004C3BF7" w:rsidRPr="00733303" w:rsidRDefault="00A479E0" w:rsidP="004C3BF7">
      <w:pPr>
        <w:pStyle w:val="NoSpacing"/>
        <w:rPr>
          <w:rFonts w:ascii="Avenir Next" w:hAnsi="Avenir Next" w:cs="Times New Roman"/>
        </w:rPr>
      </w:pPr>
      <w:r>
        <w:rPr>
          <w:rFonts w:ascii="Avenir Next" w:hAnsi="Avenir Next" w:cs="Times New Roman"/>
        </w:rPr>
        <w:t>IV.  There is a beautiful</w:t>
      </w:r>
      <w:r w:rsidR="004C3BF7" w:rsidRPr="00733303">
        <w:rPr>
          <w:rFonts w:ascii="Avenir Next" w:hAnsi="Avenir Next" w:cs="Times New Roman"/>
        </w:rPr>
        <w:t xml:space="preserve"> progression </w:t>
      </w:r>
      <w:r>
        <w:rPr>
          <w:rFonts w:ascii="Avenir Next" w:hAnsi="Avenir Next" w:cs="Times New Roman"/>
        </w:rPr>
        <w:t>in</w:t>
      </w:r>
      <w:r w:rsidR="004C3BF7" w:rsidRPr="00733303">
        <w:rPr>
          <w:rFonts w:ascii="Avenir Next" w:hAnsi="Avenir Next" w:cs="Times New Roman"/>
        </w:rPr>
        <w:t xml:space="preserve"> the relationship</w:t>
      </w:r>
      <w:r w:rsidR="00B914A0" w:rsidRPr="00733303">
        <w:rPr>
          <w:rFonts w:ascii="Avenir Next" w:hAnsi="Avenir Next" w:cs="Times New Roman"/>
        </w:rPr>
        <w:t xml:space="preserve"> between Peter and Cornelius </w:t>
      </w:r>
    </w:p>
    <w:p w14:paraId="60485A96" w14:textId="50A8990C" w:rsidR="004C3BF7" w:rsidRDefault="00A479E0" w:rsidP="00DC3E21">
      <w:pPr>
        <w:pStyle w:val="NoSpacing"/>
        <w:rPr>
          <w:rFonts w:ascii="Avenir Next" w:hAnsi="Avenir Next" w:cs="Times New Roman"/>
        </w:rPr>
      </w:pPr>
      <w:r>
        <w:rPr>
          <w:rFonts w:ascii="Avenir Next" w:hAnsi="Avenir Next" w:cs="Times New Roman"/>
        </w:rPr>
        <w:tab/>
        <w:t>A.  They have a clunky start (v. 23-28)</w:t>
      </w:r>
    </w:p>
    <w:p w14:paraId="0F7CCF6B" w14:textId="63730CBF" w:rsidR="00A479E0" w:rsidRPr="00733303" w:rsidRDefault="00A479E0" w:rsidP="00A479E0">
      <w:pPr>
        <w:pStyle w:val="NoSpacing"/>
        <w:ind w:left="720"/>
        <w:rPr>
          <w:rFonts w:ascii="Avenir Next" w:hAnsi="Avenir Next" w:cs="Times New Roman"/>
        </w:rPr>
      </w:pPr>
      <w:r>
        <w:rPr>
          <w:rFonts w:ascii="Avenir Next" w:hAnsi="Avenir Next" w:cs="Times New Roman"/>
        </w:rPr>
        <w:t>B.  Peter learns of Cornelius’ vision and comes to see the hand of God in it (v. 30-35)</w:t>
      </w:r>
    </w:p>
    <w:p w14:paraId="51C79CD1" w14:textId="7771D0DC" w:rsidR="00856CD6" w:rsidRDefault="00A479E0" w:rsidP="00A479E0">
      <w:pPr>
        <w:pStyle w:val="NoSpacing"/>
        <w:ind w:left="720"/>
        <w:rPr>
          <w:rFonts w:ascii="Avenir Next" w:hAnsi="Avenir Next" w:cs="Times New Roman"/>
        </w:rPr>
      </w:pPr>
      <w:r>
        <w:rPr>
          <w:rFonts w:ascii="Avenir Next" w:hAnsi="Avenir Next" w:cs="Times New Roman"/>
        </w:rPr>
        <w:t>C.  Peter p</w:t>
      </w:r>
      <w:r w:rsidR="00856CD6" w:rsidRPr="00733303">
        <w:rPr>
          <w:rFonts w:ascii="Avenir Next" w:hAnsi="Avenir Next" w:cs="Times New Roman"/>
        </w:rPr>
        <w:t>reaches the gospel of Jesus</w:t>
      </w:r>
      <w:r>
        <w:rPr>
          <w:rFonts w:ascii="Avenir Next" w:hAnsi="Avenir Next" w:cs="Times New Roman"/>
        </w:rPr>
        <w:t>’</w:t>
      </w:r>
      <w:r w:rsidR="00C2405F" w:rsidRPr="00733303">
        <w:rPr>
          <w:rFonts w:ascii="Avenir Next" w:hAnsi="Avenir Next" w:cs="Times New Roman"/>
        </w:rPr>
        <w:t xml:space="preserve"> life, death, resurrection</w:t>
      </w:r>
      <w:r>
        <w:rPr>
          <w:rFonts w:ascii="Avenir Next" w:hAnsi="Avenir Next" w:cs="Times New Roman"/>
        </w:rPr>
        <w:t>, and coming judgment and the Spirit comes on the Gentiles before he finishes!</w:t>
      </w:r>
    </w:p>
    <w:p w14:paraId="73DA4C66" w14:textId="0D4E4286" w:rsidR="00A479E0" w:rsidRDefault="00A479E0" w:rsidP="00A479E0">
      <w:pPr>
        <w:pStyle w:val="NoSpacing"/>
        <w:ind w:firstLine="720"/>
        <w:rPr>
          <w:rFonts w:ascii="Avenir Next" w:hAnsi="Avenir Next" w:cs="Times New Roman"/>
        </w:rPr>
      </w:pPr>
      <w:r>
        <w:rPr>
          <w:rFonts w:ascii="Avenir Next" w:hAnsi="Avenir Next" w:cs="Times New Roman"/>
        </w:rPr>
        <w:t>D.  Peter baptizes them</w:t>
      </w:r>
    </w:p>
    <w:p w14:paraId="4DBFC8B5" w14:textId="3397D4DB" w:rsidR="00A479E0" w:rsidRPr="00733303" w:rsidRDefault="00A479E0" w:rsidP="00A479E0">
      <w:pPr>
        <w:pStyle w:val="NoSpacing"/>
        <w:ind w:firstLine="720"/>
        <w:rPr>
          <w:rFonts w:ascii="Avenir Next" w:hAnsi="Avenir Next" w:cs="Times New Roman"/>
        </w:rPr>
      </w:pPr>
      <w:r>
        <w:rPr>
          <w:rFonts w:ascii="Avenir Next" w:hAnsi="Avenir Next" w:cs="Times New Roman"/>
        </w:rPr>
        <w:t xml:space="preserve">E.  </w:t>
      </w:r>
      <w:r w:rsidR="00FF7490">
        <w:rPr>
          <w:rFonts w:ascii="Avenir Next" w:hAnsi="Avenir Next" w:cs="Times New Roman"/>
        </w:rPr>
        <w:t>Peter stays with them for several days and experiences true fellowship</w:t>
      </w:r>
    </w:p>
    <w:p w14:paraId="054774E4" w14:textId="77777777" w:rsidR="00FF7490" w:rsidRDefault="00FF7490" w:rsidP="00DC3E21">
      <w:pPr>
        <w:pStyle w:val="NoSpacing"/>
        <w:rPr>
          <w:rFonts w:ascii="Avenir Next" w:hAnsi="Avenir Next" w:cs="Times New Roman"/>
        </w:rPr>
      </w:pPr>
    </w:p>
    <w:p w14:paraId="1DF4FEC7" w14:textId="77777777" w:rsidR="00FF7490" w:rsidRDefault="00FF7490" w:rsidP="00DC3E21">
      <w:pPr>
        <w:pStyle w:val="NoSpacing"/>
        <w:rPr>
          <w:rFonts w:ascii="Avenir Next" w:hAnsi="Avenir Next" w:cs="Times New Roman"/>
        </w:rPr>
      </w:pPr>
      <w:r>
        <w:rPr>
          <w:rFonts w:ascii="Avenir Next" w:hAnsi="Avenir Next" w:cs="Times New Roman"/>
        </w:rPr>
        <w:t>V.  Conclusion</w:t>
      </w:r>
    </w:p>
    <w:p w14:paraId="228208E6" w14:textId="292FBE4B" w:rsidR="00862BEA" w:rsidRPr="00733303" w:rsidRDefault="00FF7490" w:rsidP="00FF7490">
      <w:pPr>
        <w:pStyle w:val="NoSpacing"/>
        <w:rPr>
          <w:rFonts w:ascii="Avenir Next" w:hAnsi="Avenir Next" w:cs="Times New Roman"/>
        </w:rPr>
      </w:pPr>
      <w:r>
        <w:rPr>
          <w:rFonts w:ascii="Avenir Next" w:hAnsi="Avenir Next" w:cs="Times New Roman"/>
        </w:rPr>
        <w:tab/>
        <w:t xml:space="preserve">A.  </w:t>
      </w:r>
      <w:r w:rsidR="00862BEA" w:rsidRPr="00733303">
        <w:rPr>
          <w:rFonts w:ascii="Avenir Next" w:hAnsi="Avenir Next" w:cs="Times New Roman"/>
        </w:rPr>
        <w:t>God is seeking worshipers from every possible category of humanity</w:t>
      </w:r>
    </w:p>
    <w:p w14:paraId="5375B5B2" w14:textId="2EA5048E" w:rsidR="00862BEA" w:rsidRPr="00733303" w:rsidRDefault="00FF7490" w:rsidP="00FF7490">
      <w:pPr>
        <w:pStyle w:val="NoSpacing"/>
        <w:ind w:left="1440"/>
        <w:rPr>
          <w:rFonts w:ascii="Avenir Next" w:hAnsi="Avenir Next" w:cs="Times New Roman"/>
        </w:rPr>
      </w:pPr>
      <w:r>
        <w:rPr>
          <w:rFonts w:ascii="Avenir Next" w:hAnsi="Avenir Next" w:cs="Times New Roman"/>
        </w:rPr>
        <w:t>1.  H</w:t>
      </w:r>
      <w:r w:rsidR="00862BEA" w:rsidRPr="00733303">
        <w:rPr>
          <w:rFonts w:ascii="Avenir Next" w:hAnsi="Avenir Next" w:cs="Times New Roman"/>
        </w:rPr>
        <w:t xml:space="preserve">ow will people in the wrong categories know </w:t>
      </w:r>
      <w:r>
        <w:rPr>
          <w:rFonts w:ascii="Avenir Next" w:hAnsi="Avenir Next" w:cs="Times New Roman"/>
        </w:rPr>
        <w:t xml:space="preserve">about God </w:t>
      </w:r>
      <w:r w:rsidR="00862BEA" w:rsidRPr="00733303">
        <w:rPr>
          <w:rFonts w:ascii="Avenir Next" w:hAnsi="Avenir Next" w:cs="Times New Roman"/>
        </w:rPr>
        <w:t>unless someone tells them</w:t>
      </w:r>
      <w:r>
        <w:rPr>
          <w:rFonts w:ascii="Avenir Next" w:hAnsi="Avenir Next" w:cs="Times New Roman"/>
        </w:rPr>
        <w:t xml:space="preserve">?  </w:t>
      </w:r>
    </w:p>
    <w:p w14:paraId="10F87840" w14:textId="633E5838" w:rsidR="00CB20F0" w:rsidRPr="00733303" w:rsidRDefault="00FF7490" w:rsidP="00FF7490">
      <w:pPr>
        <w:pStyle w:val="NoSpacing"/>
        <w:ind w:left="1440"/>
        <w:rPr>
          <w:rFonts w:ascii="Avenir Next" w:hAnsi="Avenir Next" w:cs="Times New Roman"/>
        </w:rPr>
      </w:pPr>
      <w:r>
        <w:rPr>
          <w:rFonts w:ascii="Avenir Next" w:hAnsi="Avenir Next" w:cs="Times New Roman"/>
        </w:rPr>
        <w:t xml:space="preserve">2.  Who </w:t>
      </w:r>
      <w:proofErr w:type="gramStart"/>
      <w:r>
        <w:rPr>
          <w:rFonts w:ascii="Avenir Next" w:hAnsi="Avenir Next" w:cs="Times New Roman"/>
        </w:rPr>
        <w:t>are</w:t>
      </w:r>
      <w:proofErr w:type="gramEnd"/>
      <w:r>
        <w:rPr>
          <w:rFonts w:ascii="Avenir Next" w:hAnsi="Avenir Next" w:cs="Times New Roman"/>
        </w:rPr>
        <w:t xml:space="preserve"> the barrier-breakers in the church willing to cross categories and see people </w:t>
      </w:r>
      <w:proofErr w:type="gramStart"/>
      <w:r>
        <w:rPr>
          <w:rFonts w:ascii="Avenir Next" w:hAnsi="Avenir Next" w:cs="Times New Roman"/>
        </w:rPr>
        <w:t>in light of</w:t>
      </w:r>
      <w:proofErr w:type="gramEnd"/>
      <w:r>
        <w:rPr>
          <w:rFonts w:ascii="Avenir Next" w:hAnsi="Avenir Next" w:cs="Times New Roman"/>
        </w:rPr>
        <w:t xml:space="preserve"> what God is up to? </w:t>
      </w:r>
    </w:p>
    <w:p w14:paraId="64286656" w14:textId="52D5EB37" w:rsidR="00FF7490" w:rsidRDefault="00FF7490" w:rsidP="00FF7490">
      <w:pPr>
        <w:pStyle w:val="NoSpacing"/>
        <w:rPr>
          <w:rFonts w:ascii="Avenir Next" w:hAnsi="Avenir Next" w:cs="Times New Roman"/>
        </w:rPr>
      </w:pPr>
      <w:r>
        <w:rPr>
          <w:rFonts w:ascii="Avenir Next" w:hAnsi="Avenir Next" w:cs="Times New Roman"/>
        </w:rPr>
        <w:tab/>
        <w:t>B.  Our Response</w:t>
      </w:r>
    </w:p>
    <w:p w14:paraId="5FF9505E" w14:textId="2FC22D5F" w:rsidR="00FF7490" w:rsidRDefault="00FF7490" w:rsidP="00FF7490">
      <w:pPr>
        <w:pStyle w:val="NoSpacing"/>
        <w:rPr>
          <w:rFonts w:ascii="Avenir Next" w:hAnsi="Avenir Next" w:cs="Times New Roman"/>
        </w:rPr>
      </w:pPr>
      <w:r>
        <w:rPr>
          <w:rFonts w:ascii="Avenir Next" w:hAnsi="Avenir Next" w:cs="Times New Roman"/>
        </w:rPr>
        <w:tab/>
      </w:r>
      <w:r>
        <w:rPr>
          <w:rFonts w:ascii="Avenir Next" w:hAnsi="Avenir Next" w:cs="Times New Roman"/>
        </w:rPr>
        <w:tab/>
        <w:t>1.  We may need to confess and repent of the barriers we’ve constructed</w:t>
      </w:r>
    </w:p>
    <w:p w14:paraId="4134D625" w14:textId="2D045086" w:rsidR="0027004A" w:rsidRPr="00733303" w:rsidRDefault="00FF7490" w:rsidP="00FF7490">
      <w:pPr>
        <w:pStyle w:val="NoSpacing"/>
        <w:ind w:left="1440"/>
        <w:rPr>
          <w:rFonts w:ascii="Avenir Next" w:hAnsi="Avenir Next" w:cs="Times New Roman"/>
        </w:rPr>
      </w:pPr>
      <w:r>
        <w:rPr>
          <w:rFonts w:ascii="Avenir Next" w:hAnsi="Avenir Next" w:cs="Times New Roman"/>
        </w:rPr>
        <w:t xml:space="preserve">2.  We can pray that God would open our eyes to the </w:t>
      </w:r>
      <w:proofErr w:type="spellStart"/>
      <w:r>
        <w:rPr>
          <w:rFonts w:ascii="Avenir Next" w:hAnsi="Avenir Next" w:cs="Times New Roman"/>
        </w:rPr>
        <w:t>Corneliuses</w:t>
      </w:r>
      <w:proofErr w:type="spellEnd"/>
      <w:r>
        <w:rPr>
          <w:rFonts w:ascii="Avenir Next" w:hAnsi="Avenir Next" w:cs="Times New Roman"/>
        </w:rPr>
        <w:t xml:space="preserve"> around us. </w:t>
      </w:r>
      <w:r>
        <w:rPr>
          <w:rFonts w:ascii="Avenir Next" w:hAnsi="Avenir Next" w:cs="Times New Roman"/>
        </w:rPr>
        <w:tab/>
      </w:r>
    </w:p>
    <w:sectPr w:rsidR="0027004A" w:rsidRPr="007333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F911E" w14:textId="77777777" w:rsidR="008A530B" w:rsidRDefault="008A530B" w:rsidP="00605644">
      <w:pPr>
        <w:spacing w:after="0" w:line="240" w:lineRule="auto"/>
      </w:pPr>
      <w:r>
        <w:separator/>
      </w:r>
    </w:p>
  </w:endnote>
  <w:endnote w:type="continuationSeparator" w:id="0">
    <w:p w14:paraId="2BAA3DFB" w14:textId="77777777" w:rsidR="008A530B" w:rsidRDefault="008A530B" w:rsidP="00605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venir Next">
    <w:panose1 w:val="020B0503020202020204"/>
    <w:charset w:val="00"/>
    <w:family w:val="swiss"/>
    <w:pitch w:val="variable"/>
    <w:sig w:usb0="8000002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A119C" w14:textId="77777777" w:rsidR="008A530B" w:rsidRDefault="008A530B" w:rsidP="00605644">
      <w:pPr>
        <w:spacing w:after="0" w:line="240" w:lineRule="auto"/>
      </w:pPr>
      <w:r>
        <w:separator/>
      </w:r>
    </w:p>
  </w:footnote>
  <w:footnote w:type="continuationSeparator" w:id="0">
    <w:p w14:paraId="0409938C" w14:textId="77777777" w:rsidR="008A530B" w:rsidRDefault="008A530B" w:rsidP="00605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E1B46"/>
    <w:multiLevelType w:val="hybridMultilevel"/>
    <w:tmpl w:val="D8524880"/>
    <w:lvl w:ilvl="0" w:tplc="C3C0139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257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doNotDisplayPageBoundaries/>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B6E"/>
    <w:rsid w:val="00014CA2"/>
    <w:rsid w:val="00083441"/>
    <w:rsid w:val="000A0A94"/>
    <w:rsid w:val="00113A9E"/>
    <w:rsid w:val="00165D2D"/>
    <w:rsid w:val="001F0539"/>
    <w:rsid w:val="00201680"/>
    <w:rsid w:val="0027004A"/>
    <w:rsid w:val="002971F3"/>
    <w:rsid w:val="002D65A1"/>
    <w:rsid w:val="00304D9B"/>
    <w:rsid w:val="0033046A"/>
    <w:rsid w:val="00380242"/>
    <w:rsid w:val="003C1A93"/>
    <w:rsid w:val="003F686F"/>
    <w:rsid w:val="0045137D"/>
    <w:rsid w:val="004C3BF7"/>
    <w:rsid w:val="004D3BFB"/>
    <w:rsid w:val="005169F0"/>
    <w:rsid w:val="0058425B"/>
    <w:rsid w:val="005D1A64"/>
    <w:rsid w:val="00605644"/>
    <w:rsid w:val="0061015C"/>
    <w:rsid w:val="00622158"/>
    <w:rsid w:val="0063048A"/>
    <w:rsid w:val="00672F39"/>
    <w:rsid w:val="006B49DA"/>
    <w:rsid w:val="006E3B6E"/>
    <w:rsid w:val="00733303"/>
    <w:rsid w:val="0078534D"/>
    <w:rsid w:val="00794C72"/>
    <w:rsid w:val="007B3265"/>
    <w:rsid w:val="007B54EB"/>
    <w:rsid w:val="007C67A9"/>
    <w:rsid w:val="00826B3F"/>
    <w:rsid w:val="00856CD6"/>
    <w:rsid w:val="00862BEA"/>
    <w:rsid w:val="00863CFE"/>
    <w:rsid w:val="00896690"/>
    <w:rsid w:val="008A530B"/>
    <w:rsid w:val="008B3CE3"/>
    <w:rsid w:val="008D1CAC"/>
    <w:rsid w:val="009A2ABF"/>
    <w:rsid w:val="00A479E0"/>
    <w:rsid w:val="00A53B65"/>
    <w:rsid w:val="00A65FA8"/>
    <w:rsid w:val="00A80EB2"/>
    <w:rsid w:val="00A94248"/>
    <w:rsid w:val="00AD64BC"/>
    <w:rsid w:val="00AF439D"/>
    <w:rsid w:val="00B914A0"/>
    <w:rsid w:val="00C2405F"/>
    <w:rsid w:val="00C3493A"/>
    <w:rsid w:val="00CB20F0"/>
    <w:rsid w:val="00CB492C"/>
    <w:rsid w:val="00CE558B"/>
    <w:rsid w:val="00D21736"/>
    <w:rsid w:val="00D305C4"/>
    <w:rsid w:val="00D37FE5"/>
    <w:rsid w:val="00DC3E21"/>
    <w:rsid w:val="00DE2118"/>
    <w:rsid w:val="00DF13C2"/>
    <w:rsid w:val="00DF704B"/>
    <w:rsid w:val="00E0042F"/>
    <w:rsid w:val="00EB3CF0"/>
    <w:rsid w:val="00F0232F"/>
    <w:rsid w:val="00F66252"/>
    <w:rsid w:val="00FE4D63"/>
    <w:rsid w:val="00FF06FE"/>
    <w:rsid w:val="00FF74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A650A44"/>
  <w15:chartTrackingRefBased/>
  <w15:docId w15:val="{235CB97E-AB7D-4A47-9594-B14CDED5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B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B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B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B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B6E"/>
    <w:rPr>
      <w:rFonts w:eastAsiaTheme="majorEastAsia" w:cstheme="majorBidi"/>
      <w:color w:val="272727" w:themeColor="text1" w:themeTint="D8"/>
    </w:rPr>
  </w:style>
  <w:style w:type="paragraph" w:styleId="Title">
    <w:name w:val="Title"/>
    <w:basedOn w:val="Normal"/>
    <w:next w:val="Normal"/>
    <w:link w:val="TitleChar"/>
    <w:uiPriority w:val="10"/>
    <w:qFormat/>
    <w:rsid w:val="006E3B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B6E"/>
    <w:pPr>
      <w:spacing w:before="160"/>
      <w:jc w:val="center"/>
    </w:pPr>
    <w:rPr>
      <w:i/>
      <w:iCs/>
      <w:color w:val="404040" w:themeColor="text1" w:themeTint="BF"/>
    </w:rPr>
  </w:style>
  <w:style w:type="character" w:customStyle="1" w:styleId="QuoteChar">
    <w:name w:val="Quote Char"/>
    <w:basedOn w:val="DefaultParagraphFont"/>
    <w:link w:val="Quote"/>
    <w:uiPriority w:val="29"/>
    <w:rsid w:val="006E3B6E"/>
    <w:rPr>
      <w:i/>
      <w:iCs/>
      <w:color w:val="404040" w:themeColor="text1" w:themeTint="BF"/>
    </w:rPr>
  </w:style>
  <w:style w:type="paragraph" w:styleId="ListParagraph">
    <w:name w:val="List Paragraph"/>
    <w:basedOn w:val="Normal"/>
    <w:uiPriority w:val="34"/>
    <w:qFormat/>
    <w:rsid w:val="006E3B6E"/>
    <w:pPr>
      <w:ind w:left="720"/>
      <w:contextualSpacing/>
    </w:pPr>
  </w:style>
  <w:style w:type="character" w:styleId="IntenseEmphasis">
    <w:name w:val="Intense Emphasis"/>
    <w:basedOn w:val="DefaultParagraphFont"/>
    <w:uiPriority w:val="21"/>
    <w:qFormat/>
    <w:rsid w:val="006E3B6E"/>
    <w:rPr>
      <w:i/>
      <w:iCs/>
      <w:color w:val="0F4761" w:themeColor="accent1" w:themeShade="BF"/>
    </w:rPr>
  </w:style>
  <w:style w:type="paragraph" w:styleId="IntenseQuote">
    <w:name w:val="Intense Quote"/>
    <w:basedOn w:val="Normal"/>
    <w:next w:val="Normal"/>
    <w:link w:val="IntenseQuoteChar"/>
    <w:uiPriority w:val="30"/>
    <w:qFormat/>
    <w:rsid w:val="006E3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B6E"/>
    <w:rPr>
      <w:i/>
      <w:iCs/>
      <w:color w:val="0F4761" w:themeColor="accent1" w:themeShade="BF"/>
    </w:rPr>
  </w:style>
  <w:style w:type="character" w:styleId="IntenseReference">
    <w:name w:val="Intense Reference"/>
    <w:basedOn w:val="DefaultParagraphFont"/>
    <w:uiPriority w:val="32"/>
    <w:qFormat/>
    <w:rsid w:val="006E3B6E"/>
    <w:rPr>
      <w:b/>
      <w:bCs/>
      <w:smallCaps/>
      <w:color w:val="0F4761" w:themeColor="accent1" w:themeShade="BF"/>
      <w:spacing w:val="5"/>
    </w:rPr>
  </w:style>
  <w:style w:type="paragraph" w:styleId="NoSpacing">
    <w:name w:val="No Spacing"/>
    <w:uiPriority w:val="1"/>
    <w:qFormat/>
    <w:rsid w:val="006E3B6E"/>
    <w:pPr>
      <w:spacing w:after="0" w:line="240" w:lineRule="auto"/>
    </w:pPr>
  </w:style>
  <w:style w:type="character" w:customStyle="1" w:styleId="text">
    <w:name w:val="text"/>
    <w:basedOn w:val="DefaultParagraphFont"/>
    <w:rsid w:val="000A0A94"/>
  </w:style>
  <w:style w:type="character" w:styleId="Hyperlink">
    <w:name w:val="Hyperlink"/>
    <w:basedOn w:val="DefaultParagraphFont"/>
    <w:uiPriority w:val="99"/>
    <w:semiHidden/>
    <w:unhideWhenUsed/>
    <w:rsid w:val="000A0A94"/>
    <w:rPr>
      <w:color w:val="0000FF"/>
      <w:u w:val="single"/>
    </w:rPr>
  </w:style>
  <w:style w:type="character" w:customStyle="1" w:styleId="apple-converted-space">
    <w:name w:val="apple-converted-space"/>
    <w:basedOn w:val="DefaultParagraphFont"/>
    <w:rsid w:val="000A0A94"/>
  </w:style>
  <w:style w:type="character" w:customStyle="1" w:styleId="small-caps">
    <w:name w:val="small-caps"/>
    <w:basedOn w:val="DefaultParagraphFont"/>
    <w:rsid w:val="000A0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96810">
      <w:bodyDiv w:val="1"/>
      <w:marLeft w:val="0"/>
      <w:marRight w:val="0"/>
      <w:marTop w:val="0"/>
      <w:marBottom w:val="0"/>
      <w:divBdr>
        <w:top w:val="none" w:sz="0" w:space="0" w:color="auto"/>
        <w:left w:val="none" w:sz="0" w:space="0" w:color="auto"/>
        <w:bottom w:val="none" w:sz="0" w:space="0" w:color="auto"/>
        <w:right w:val="none" w:sz="0" w:space="0" w:color="auto"/>
      </w:divBdr>
      <w:divsChild>
        <w:div w:id="1189878863">
          <w:marLeft w:val="0"/>
          <w:marRight w:val="0"/>
          <w:marTop w:val="0"/>
          <w:marBottom w:val="0"/>
          <w:divBdr>
            <w:top w:val="none" w:sz="0" w:space="0" w:color="auto"/>
            <w:left w:val="none" w:sz="0" w:space="0" w:color="auto"/>
            <w:bottom w:val="none" w:sz="0" w:space="0" w:color="auto"/>
            <w:right w:val="none" w:sz="0" w:space="0" w:color="auto"/>
          </w:divBdr>
        </w:div>
      </w:divsChild>
    </w:div>
    <w:div w:id="1064065225">
      <w:bodyDiv w:val="1"/>
      <w:marLeft w:val="0"/>
      <w:marRight w:val="0"/>
      <w:marTop w:val="0"/>
      <w:marBottom w:val="0"/>
      <w:divBdr>
        <w:top w:val="none" w:sz="0" w:space="0" w:color="auto"/>
        <w:left w:val="none" w:sz="0" w:space="0" w:color="auto"/>
        <w:bottom w:val="none" w:sz="0" w:space="0" w:color="auto"/>
        <w:right w:val="none" w:sz="0" w:space="0" w:color="auto"/>
      </w:divBdr>
      <w:divsChild>
        <w:div w:id="1659453271">
          <w:marLeft w:val="0"/>
          <w:marRight w:val="0"/>
          <w:marTop w:val="0"/>
          <w:marBottom w:val="0"/>
          <w:divBdr>
            <w:top w:val="none" w:sz="0" w:space="0" w:color="auto"/>
            <w:left w:val="none" w:sz="0" w:space="0" w:color="auto"/>
            <w:bottom w:val="none" w:sz="0" w:space="0" w:color="auto"/>
            <w:right w:val="none" w:sz="0" w:space="0" w:color="auto"/>
          </w:divBdr>
        </w:div>
        <w:div w:id="288976965">
          <w:marLeft w:val="0"/>
          <w:marRight w:val="0"/>
          <w:marTop w:val="0"/>
          <w:marBottom w:val="0"/>
          <w:divBdr>
            <w:top w:val="none" w:sz="0" w:space="0" w:color="auto"/>
            <w:left w:val="none" w:sz="0" w:space="0" w:color="auto"/>
            <w:bottom w:val="none" w:sz="0" w:space="0" w:color="auto"/>
            <w:right w:val="none" w:sz="0" w:space="0" w:color="auto"/>
          </w:divBdr>
        </w:div>
        <w:div w:id="779954851">
          <w:marLeft w:val="0"/>
          <w:marRight w:val="0"/>
          <w:marTop w:val="0"/>
          <w:marBottom w:val="0"/>
          <w:divBdr>
            <w:top w:val="none" w:sz="0" w:space="0" w:color="auto"/>
            <w:left w:val="none" w:sz="0" w:space="0" w:color="auto"/>
            <w:bottom w:val="none" w:sz="0" w:space="0" w:color="auto"/>
            <w:right w:val="none" w:sz="0" w:space="0" w:color="auto"/>
          </w:divBdr>
        </w:div>
        <w:div w:id="1103303841">
          <w:marLeft w:val="0"/>
          <w:marRight w:val="0"/>
          <w:marTop w:val="0"/>
          <w:marBottom w:val="0"/>
          <w:divBdr>
            <w:top w:val="none" w:sz="0" w:space="0" w:color="auto"/>
            <w:left w:val="none" w:sz="0" w:space="0" w:color="auto"/>
            <w:bottom w:val="none" w:sz="0" w:space="0" w:color="auto"/>
            <w:right w:val="none" w:sz="0" w:space="0" w:color="auto"/>
          </w:divBdr>
        </w:div>
        <w:div w:id="1735396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dcterms:created xsi:type="dcterms:W3CDTF">2025-03-29T23:23:00Z</dcterms:created>
  <dcterms:modified xsi:type="dcterms:W3CDTF">2025-03-29T23:55:00Z</dcterms:modified>
</cp:coreProperties>
</file>