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BBBBA" w14:textId="68DA04E9" w:rsidR="00A14543" w:rsidRPr="006C7685" w:rsidRDefault="00971FA9" w:rsidP="006C7685">
      <w:pPr>
        <w:pStyle w:val="NoSpacing"/>
        <w:jc w:val="center"/>
        <w:rPr>
          <w:rFonts w:ascii="Avenir Next" w:hAnsi="Avenir Next" w:cs="Times New Roman"/>
          <w:b/>
          <w:bCs/>
          <w:sz w:val="22"/>
          <w:szCs w:val="22"/>
        </w:rPr>
      </w:pPr>
      <w:r w:rsidRPr="006C7685">
        <w:rPr>
          <w:rFonts w:ascii="Avenir Next" w:hAnsi="Avenir Next" w:cs="Times New Roman"/>
          <w:b/>
          <w:bCs/>
          <w:sz w:val="22"/>
          <w:szCs w:val="22"/>
        </w:rPr>
        <w:t>The Ascension of Jesus</w:t>
      </w:r>
    </w:p>
    <w:p w14:paraId="581A0E8D" w14:textId="77777777" w:rsidR="00971FA9" w:rsidRPr="006C7685" w:rsidRDefault="00971FA9" w:rsidP="004C5E55">
      <w:pPr>
        <w:pStyle w:val="NoSpacing"/>
        <w:rPr>
          <w:rFonts w:ascii="Avenir Next" w:hAnsi="Avenir Next" w:cs="Times New Roman"/>
          <w:sz w:val="22"/>
          <w:szCs w:val="22"/>
        </w:rPr>
      </w:pPr>
    </w:p>
    <w:p w14:paraId="5FAD5F5E" w14:textId="76D83A6C" w:rsidR="00971FA9" w:rsidRPr="006C7685" w:rsidRDefault="00971FA9" w:rsidP="004C5E55">
      <w:pPr>
        <w:pStyle w:val="NoSpacing"/>
        <w:rPr>
          <w:rFonts w:ascii="Avenir Next" w:hAnsi="Avenir Next" w:cs="Times New Roman"/>
          <w:b/>
          <w:bCs/>
          <w:sz w:val="22"/>
          <w:szCs w:val="22"/>
          <w:u w:val="single"/>
        </w:rPr>
      </w:pPr>
      <w:r w:rsidRPr="006C7685">
        <w:rPr>
          <w:rFonts w:ascii="Avenir Next" w:hAnsi="Avenir Next" w:cs="Times New Roman"/>
          <w:b/>
          <w:bCs/>
          <w:sz w:val="22"/>
          <w:szCs w:val="22"/>
          <w:u w:val="single"/>
        </w:rPr>
        <w:t>The Word</w:t>
      </w:r>
    </w:p>
    <w:p w14:paraId="028E3456" w14:textId="449BB9ED" w:rsidR="00971FA9" w:rsidRPr="006C7685" w:rsidRDefault="00971FA9" w:rsidP="004C5E55">
      <w:pPr>
        <w:pStyle w:val="NoSpacing"/>
        <w:rPr>
          <w:rFonts w:ascii="Avenir Next" w:hAnsi="Avenir Next" w:cs="Times New Roman"/>
          <w:sz w:val="22"/>
          <w:szCs w:val="22"/>
        </w:rPr>
      </w:pPr>
      <w:r w:rsidRPr="006C7685">
        <w:rPr>
          <w:rFonts w:ascii="Avenir Next" w:hAnsi="Avenir Next" w:cs="Times New Roman"/>
          <w:sz w:val="22"/>
          <w:szCs w:val="22"/>
        </w:rPr>
        <w:t>Read together Acts 1:1-11</w:t>
      </w:r>
    </w:p>
    <w:p w14:paraId="082A3EB0" w14:textId="77777777" w:rsidR="00971FA9" w:rsidRPr="006C7685" w:rsidRDefault="00971FA9" w:rsidP="004C5E55">
      <w:pPr>
        <w:pStyle w:val="NoSpacing"/>
        <w:rPr>
          <w:rFonts w:ascii="Avenir Next" w:hAnsi="Avenir Next" w:cs="Times New Roman"/>
          <w:sz w:val="22"/>
          <w:szCs w:val="22"/>
        </w:rPr>
      </w:pPr>
    </w:p>
    <w:p w14:paraId="216479EC" w14:textId="1C8126B0" w:rsidR="00971FA9" w:rsidRPr="006C7685" w:rsidRDefault="00971FA9" w:rsidP="004C5E55">
      <w:pPr>
        <w:pStyle w:val="NoSpacing"/>
        <w:rPr>
          <w:rFonts w:ascii="Avenir Next" w:hAnsi="Avenir Next" w:cs="Times New Roman"/>
          <w:b/>
          <w:bCs/>
          <w:sz w:val="22"/>
          <w:szCs w:val="22"/>
          <w:u w:val="single"/>
        </w:rPr>
      </w:pPr>
      <w:r w:rsidRPr="006C7685">
        <w:rPr>
          <w:rFonts w:ascii="Avenir Next" w:hAnsi="Avenir Next" w:cs="Times New Roman"/>
          <w:b/>
          <w:bCs/>
          <w:sz w:val="22"/>
          <w:szCs w:val="22"/>
          <w:u w:val="single"/>
        </w:rPr>
        <w:t>The Big Idea</w:t>
      </w:r>
      <w:r w:rsidRPr="006C7685">
        <w:rPr>
          <w:rFonts w:ascii="Avenir Next" w:hAnsi="Avenir Next" w:cs="Times New Roman"/>
          <w:b/>
          <w:bCs/>
          <w:sz w:val="22"/>
          <w:szCs w:val="22"/>
          <w:u w:val="single"/>
        </w:rPr>
        <w:tab/>
      </w:r>
    </w:p>
    <w:p w14:paraId="34BF2B6F" w14:textId="11C133CD" w:rsidR="006C7685" w:rsidRPr="006C7685" w:rsidRDefault="006C7685" w:rsidP="006C7685">
      <w:pPr>
        <w:pStyle w:val="NoSpacing"/>
        <w:rPr>
          <w:rFonts w:ascii="Avenir Next" w:hAnsi="Avenir Next" w:cs="Times New Roman"/>
          <w:sz w:val="22"/>
          <w:szCs w:val="22"/>
        </w:rPr>
      </w:pPr>
      <w:r w:rsidRPr="006C7685">
        <w:rPr>
          <w:rFonts w:ascii="Avenir Next" w:hAnsi="Avenir Next" w:cs="Times New Roman"/>
          <w:sz w:val="22"/>
          <w:szCs w:val="22"/>
        </w:rPr>
        <w:t>As we enter 2025, t</w:t>
      </w:r>
      <w:r w:rsidR="00971FA9" w:rsidRPr="006C7685">
        <w:rPr>
          <w:rFonts w:ascii="Avenir Next" w:hAnsi="Avenir Next" w:cs="Times New Roman"/>
          <w:sz w:val="22"/>
          <w:szCs w:val="22"/>
        </w:rPr>
        <w:t xml:space="preserve">he ascension of Jesus </w:t>
      </w:r>
      <w:r w:rsidRPr="006C7685">
        <w:rPr>
          <w:rFonts w:ascii="Avenir Next" w:hAnsi="Avenir Next" w:cs="Times New Roman"/>
          <w:sz w:val="22"/>
          <w:szCs w:val="22"/>
        </w:rPr>
        <w:t>gives us great assurance our beloved status before our heavenly father and great hope in Jesus’ ability to work in all things for our good.</w:t>
      </w:r>
    </w:p>
    <w:p w14:paraId="0C08E7C3" w14:textId="77777777" w:rsidR="006C7685" w:rsidRPr="006C7685" w:rsidRDefault="006C7685" w:rsidP="006C7685">
      <w:pPr>
        <w:pStyle w:val="NoSpacing"/>
        <w:rPr>
          <w:rFonts w:ascii="Avenir Next" w:hAnsi="Avenir Next" w:cs="Times New Roman"/>
          <w:sz w:val="22"/>
          <w:szCs w:val="22"/>
        </w:rPr>
      </w:pPr>
    </w:p>
    <w:p w14:paraId="13B86F83" w14:textId="2F72D242" w:rsidR="006C7685" w:rsidRPr="006C7685" w:rsidRDefault="006C7685" w:rsidP="006C7685">
      <w:pPr>
        <w:pStyle w:val="NoSpacing"/>
        <w:rPr>
          <w:rFonts w:ascii="Avenir Next" w:hAnsi="Avenir Next" w:cs="Times New Roman"/>
          <w:b/>
          <w:bCs/>
          <w:sz w:val="22"/>
          <w:szCs w:val="22"/>
          <w:u w:val="single"/>
        </w:rPr>
      </w:pPr>
      <w:r w:rsidRPr="006C7685">
        <w:rPr>
          <w:rFonts w:ascii="Avenir Next" w:hAnsi="Avenir Next" w:cs="Times New Roman"/>
          <w:b/>
          <w:bCs/>
          <w:sz w:val="22"/>
          <w:szCs w:val="22"/>
          <w:u w:val="single"/>
        </w:rPr>
        <w:t>Questions for Discussion</w:t>
      </w:r>
    </w:p>
    <w:p w14:paraId="06CD4D2E" w14:textId="320DD6EE" w:rsidR="006C7685" w:rsidRPr="006C7685" w:rsidRDefault="006C7685" w:rsidP="006C7685">
      <w:pPr>
        <w:pStyle w:val="NoSpacing"/>
        <w:rPr>
          <w:rFonts w:ascii="Avenir Next" w:hAnsi="Avenir Next" w:cs="Times New Roman"/>
          <w:sz w:val="22"/>
          <w:szCs w:val="22"/>
        </w:rPr>
      </w:pPr>
      <w:r w:rsidRPr="006C7685">
        <w:rPr>
          <w:rFonts w:ascii="Avenir Next" w:hAnsi="Avenir Next" w:cs="Times New Roman"/>
          <w:sz w:val="22"/>
          <w:szCs w:val="22"/>
        </w:rPr>
        <w:t xml:space="preserve">1.  Did you take any time to reflect on your live in the new year?  </w:t>
      </w:r>
      <w:proofErr w:type="gramStart"/>
      <w:r w:rsidRPr="006C7685">
        <w:rPr>
          <w:rFonts w:ascii="Avenir Next" w:hAnsi="Avenir Next" w:cs="Times New Roman"/>
          <w:sz w:val="22"/>
          <w:szCs w:val="22"/>
        </w:rPr>
        <w:t>If</w:t>
      </w:r>
      <w:r w:rsidR="00E60CCE">
        <w:rPr>
          <w:rFonts w:ascii="Avenir Next" w:hAnsi="Avenir Next" w:cs="Times New Roman"/>
          <w:sz w:val="22"/>
          <w:szCs w:val="22"/>
        </w:rPr>
        <w:t>,</w:t>
      </w:r>
      <w:proofErr w:type="gramEnd"/>
      <w:r w:rsidRPr="006C7685">
        <w:rPr>
          <w:rFonts w:ascii="Avenir Next" w:hAnsi="Avenir Next" w:cs="Times New Roman"/>
          <w:sz w:val="22"/>
          <w:szCs w:val="22"/>
        </w:rPr>
        <w:t xml:space="preserve"> so share a couple of your reflections, goals, or hopes for the new year. </w:t>
      </w:r>
    </w:p>
    <w:p w14:paraId="176740F3" w14:textId="77777777" w:rsidR="006C7685" w:rsidRPr="006C7685" w:rsidRDefault="006C7685" w:rsidP="006C7685">
      <w:pPr>
        <w:pStyle w:val="NoSpacing"/>
        <w:rPr>
          <w:rFonts w:ascii="Avenir Next" w:hAnsi="Avenir Next" w:cs="Times New Roman"/>
          <w:sz w:val="22"/>
          <w:szCs w:val="22"/>
        </w:rPr>
      </w:pPr>
    </w:p>
    <w:p w14:paraId="1FC050E0" w14:textId="7329A7A4" w:rsidR="006C7685" w:rsidRPr="006C7685" w:rsidRDefault="006C7685" w:rsidP="006C7685">
      <w:pPr>
        <w:pStyle w:val="NoSpacing"/>
        <w:rPr>
          <w:rFonts w:ascii="Avenir Next" w:hAnsi="Avenir Next" w:cs="Times New Roman"/>
          <w:sz w:val="22"/>
          <w:szCs w:val="22"/>
        </w:rPr>
      </w:pPr>
      <w:r w:rsidRPr="006C7685">
        <w:rPr>
          <w:rFonts w:ascii="Avenir Next" w:hAnsi="Avenir Next" w:cs="Times New Roman"/>
          <w:sz w:val="22"/>
          <w:szCs w:val="22"/>
        </w:rPr>
        <w:t xml:space="preserve">2.  As discussed on Sunday, the ascension of Jesus is often an overlooked reality in some Christian circles.  What questions or issues did Sunday’s message on the ascension raise in your mind?  </w:t>
      </w:r>
    </w:p>
    <w:p w14:paraId="2C152721" w14:textId="77777777" w:rsidR="006C7685" w:rsidRDefault="006C7685" w:rsidP="006C7685">
      <w:pPr>
        <w:pStyle w:val="NoSpacing"/>
        <w:rPr>
          <w:rFonts w:ascii="Avenir Next" w:hAnsi="Avenir Next" w:cs="Times New Roman"/>
          <w:sz w:val="22"/>
          <w:szCs w:val="22"/>
        </w:rPr>
      </w:pPr>
    </w:p>
    <w:p w14:paraId="1E5639E7" w14:textId="5C232343" w:rsidR="00E60CCE" w:rsidRDefault="00E60CCE" w:rsidP="006C7685">
      <w:pPr>
        <w:pStyle w:val="NoSpacing"/>
        <w:rPr>
          <w:rFonts w:ascii="Avenir Next" w:hAnsi="Avenir Next" w:cs="Times New Roman"/>
          <w:sz w:val="22"/>
          <w:szCs w:val="22"/>
        </w:rPr>
      </w:pPr>
      <w:r>
        <w:rPr>
          <w:rFonts w:ascii="Avenir Next" w:hAnsi="Avenir Next" w:cs="Times New Roman"/>
          <w:sz w:val="22"/>
          <w:szCs w:val="22"/>
        </w:rPr>
        <w:t xml:space="preserve">3.  Heading into 2025, what negative messages/voices are you having to contend with?  How might Jesus’ ascension reframe </w:t>
      </w:r>
      <w:r w:rsidR="00A46073">
        <w:rPr>
          <w:rFonts w:ascii="Avenir Next" w:hAnsi="Avenir Next" w:cs="Times New Roman"/>
          <w:sz w:val="22"/>
          <w:szCs w:val="22"/>
        </w:rPr>
        <w:t xml:space="preserve">or redeem </w:t>
      </w:r>
      <w:r>
        <w:rPr>
          <w:rFonts w:ascii="Avenir Next" w:hAnsi="Avenir Next" w:cs="Times New Roman"/>
          <w:sz w:val="22"/>
          <w:szCs w:val="22"/>
        </w:rPr>
        <w:t xml:space="preserve">that message/voice </w:t>
      </w:r>
      <w:r w:rsidR="00A46073">
        <w:rPr>
          <w:rFonts w:ascii="Avenir Next" w:hAnsi="Avenir Next" w:cs="Times New Roman"/>
          <w:sz w:val="22"/>
          <w:szCs w:val="22"/>
        </w:rPr>
        <w:t xml:space="preserve">with a gospel alternative?  </w:t>
      </w:r>
    </w:p>
    <w:p w14:paraId="59851FAD" w14:textId="77777777" w:rsidR="00E60CCE" w:rsidRDefault="00E60CCE" w:rsidP="006C7685">
      <w:pPr>
        <w:pStyle w:val="NoSpacing"/>
        <w:rPr>
          <w:rFonts w:ascii="Avenir Next" w:hAnsi="Avenir Next" w:cs="Times New Roman"/>
          <w:sz w:val="22"/>
          <w:szCs w:val="22"/>
        </w:rPr>
      </w:pPr>
    </w:p>
    <w:p w14:paraId="45AD191B" w14:textId="2835B281" w:rsidR="00E60CCE" w:rsidRDefault="00E60CCE" w:rsidP="00E60CCE">
      <w:pPr>
        <w:pStyle w:val="NoSpacing"/>
        <w:rPr>
          <w:rFonts w:ascii="Avenir Next" w:hAnsi="Avenir Next" w:cs="Times New Roman"/>
          <w:sz w:val="22"/>
          <w:szCs w:val="22"/>
        </w:rPr>
      </w:pPr>
      <w:r>
        <w:rPr>
          <w:rFonts w:ascii="Avenir Next" w:hAnsi="Avenir Next" w:cs="Times New Roman"/>
          <w:sz w:val="22"/>
          <w:szCs w:val="22"/>
        </w:rPr>
        <w:t xml:space="preserve">4.  Heading into 2025, where specifically do you need to be reminded of the Lordship of the exalted Jesus?  How might that affect how you approach that </w:t>
      </w:r>
      <w:r w:rsidR="00A46073">
        <w:rPr>
          <w:rFonts w:ascii="Avenir Next" w:hAnsi="Avenir Next" w:cs="Times New Roman"/>
          <w:sz w:val="22"/>
          <w:szCs w:val="22"/>
        </w:rPr>
        <w:t xml:space="preserve">particular </w:t>
      </w:r>
      <w:r>
        <w:rPr>
          <w:rFonts w:ascii="Avenir Next" w:hAnsi="Avenir Next" w:cs="Times New Roman"/>
          <w:sz w:val="22"/>
          <w:szCs w:val="22"/>
        </w:rPr>
        <w:t xml:space="preserve">issue or situation? </w:t>
      </w:r>
    </w:p>
    <w:p w14:paraId="1942C860" w14:textId="77777777" w:rsidR="00E60CCE" w:rsidRPr="006C7685" w:rsidRDefault="00E60CCE" w:rsidP="006C7685">
      <w:pPr>
        <w:pStyle w:val="NoSpacing"/>
        <w:rPr>
          <w:rFonts w:ascii="Avenir Next" w:hAnsi="Avenir Next" w:cs="Times New Roman"/>
          <w:sz w:val="22"/>
          <w:szCs w:val="22"/>
        </w:rPr>
      </w:pPr>
    </w:p>
    <w:p w14:paraId="64913E33" w14:textId="408EA563" w:rsidR="006C7685" w:rsidRPr="006C7685" w:rsidRDefault="006C7685" w:rsidP="006C7685">
      <w:pPr>
        <w:pStyle w:val="NoSpacing"/>
        <w:rPr>
          <w:rFonts w:ascii="Avenir Next" w:hAnsi="Avenir Next" w:cs="Times New Roman"/>
          <w:b/>
          <w:bCs/>
          <w:sz w:val="22"/>
          <w:szCs w:val="22"/>
          <w:u w:val="single"/>
        </w:rPr>
      </w:pPr>
      <w:r w:rsidRPr="006C7685">
        <w:rPr>
          <w:rFonts w:ascii="Avenir Next" w:hAnsi="Avenir Next" w:cs="Times New Roman"/>
          <w:b/>
          <w:bCs/>
          <w:sz w:val="22"/>
          <w:szCs w:val="22"/>
          <w:u w:val="single"/>
        </w:rPr>
        <w:t>Sermon Outline</w:t>
      </w:r>
    </w:p>
    <w:p w14:paraId="29E27D92" w14:textId="6FB46751" w:rsidR="006C7685" w:rsidRPr="006C7685" w:rsidRDefault="006C7685" w:rsidP="006C7685">
      <w:pPr>
        <w:pStyle w:val="NoSpacing"/>
        <w:rPr>
          <w:rFonts w:ascii="Avenir Next" w:hAnsi="Avenir Next" w:cs="Times New Roman"/>
          <w:sz w:val="22"/>
          <w:szCs w:val="22"/>
        </w:rPr>
      </w:pPr>
      <w:r w:rsidRPr="006C7685">
        <w:rPr>
          <w:rFonts w:ascii="Avenir Next" w:hAnsi="Avenir Next" w:cs="Times New Roman"/>
          <w:sz w:val="22"/>
          <w:szCs w:val="22"/>
        </w:rPr>
        <w:t>I.  Introduction</w:t>
      </w:r>
    </w:p>
    <w:p w14:paraId="6965680C" w14:textId="2E7A07F9" w:rsidR="006C7685" w:rsidRPr="006C7685" w:rsidRDefault="006C7685" w:rsidP="006C7685">
      <w:pPr>
        <w:pStyle w:val="NoSpacing"/>
        <w:rPr>
          <w:rFonts w:ascii="Avenir Next" w:hAnsi="Avenir Next" w:cs="Times New Roman"/>
          <w:sz w:val="22"/>
          <w:szCs w:val="22"/>
        </w:rPr>
      </w:pPr>
      <w:r w:rsidRPr="006C7685">
        <w:rPr>
          <w:rFonts w:ascii="Avenir Next" w:hAnsi="Avenir Next" w:cs="Times New Roman"/>
          <w:sz w:val="22"/>
          <w:szCs w:val="22"/>
        </w:rPr>
        <w:tab/>
        <w:t>A.  Many people in society spend time reflecting and goal setting in the new year</w:t>
      </w:r>
    </w:p>
    <w:p w14:paraId="39437BEA" w14:textId="3D18B986" w:rsidR="006C7685" w:rsidRPr="006C7685" w:rsidRDefault="006C7685" w:rsidP="006C7685">
      <w:pPr>
        <w:pStyle w:val="NoSpacing"/>
        <w:ind w:left="720"/>
        <w:rPr>
          <w:rFonts w:ascii="Avenir Next" w:hAnsi="Avenir Next" w:cs="Times New Roman"/>
          <w:sz w:val="22"/>
          <w:szCs w:val="22"/>
        </w:rPr>
      </w:pPr>
      <w:r w:rsidRPr="006C7685">
        <w:rPr>
          <w:rFonts w:ascii="Avenir Next" w:hAnsi="Avenir Next" w:cs="Times New Roman"/>
          <w:sz w:val="22"/>
          <w:szCs w:val="22"/>
        </w:rPr>
        <w:t>B.  As Christians our posture is one of dedication and surrender to God in a new year, praying that his kingdom come and offering ourselves as living sacrifices to his plans.</w:t>
      </w:r>
    </w:p>
    <w:p w14:paraId="3D3FEDD0" w14:textId="1AFEE082" w:rsidR="00E213D7" w:rsidRPr="006C7685" w:rsidRDefault="006C7685" w:rsidP="006C7685">
      <w:pPr>
        <w:pStyle w:val="NoSpacing"/>
        <w:ind w:left="720"/>
        <w:rPr>
          <w:rFonts w:ascii="Avenir Next" w:hAnsi="Avenir Next" w:cs="Times New Roman"/>
          <w:sz w:val="22"/>
          <w:szCs w:val="22"/>
        </w:rPr>
      </w:pPr>
      <w:r w:rsidRPr="006C7685">
        <w:rPr>
          <w:rFonts w:ascii="Avenir Next" w:hAnsi="Avenir Next" w:cs="Times New Roman"/>
          <w:sz w:val="22"/>
          <w:szCs w:val="22"/>
        </w:rPr>
        <w:t xml:space="preserve">C.  Today let’s consider what the Ascension of Jesus in Acts 1 means for us as we head into a new year together. </w:t>
      </w:r>
    </w:p>
    <w:p w14:paraId="3D85DA65" w14:textId="77777777" w:rsidR="006C7685" w:rsidRPr="006C7685" w:rsidRDefault="006C7685" w:rsidP="004C5E55">
      <w:pPr>
        <w:pStyle w:val="NoSpacing"/>
        <w:rPr>
          <w:rFonts w:ascii="Avenir Next" w:hAnsi="Avenir Next" w:cs="Times New Roman"/>
          <w:sz w:val="22"/>
          <w:szCs w:val="22"/>
        </w:rPr>
      </w:pPr>
    </w:p>
    <w:p w14:paraId="1B01A4A0" w14:textId="3EF7A51B" w:rsidR="006C7685" w:rsidRPr="006C7685" w:rsidRDefault="006C7685" w:rsidP="004C5E55">
      <w:pPr>
        <w:pStyle w:val="NoSpacing"/>
        <w:rPr>
          <w:rFonts w:ascii="Avenir Next" w:hAnsi="Avenir Next" w:cs="Times New Roman"/>
          <w:sz w:val="22"/>
          <w:szCs w:val="22"/>
        </w:rPr>
      </w:pPr>
      <w:r w:rsidRPr="006C7685">
        <w:rPr>
          <w:rFonts w:ascii="Avenir Next" w:hAnsi="Avenir Next" w:cs="Times New Roman"/>
          <w:sz w:val="22"/>
          <w:szCs w:val="22"/>
        </w:rPr>
        <w:t>II.  What the ascension of Jesus meant to him</w:t>
      </w:r>
    </w:p>
    <w:p w14:paraId="6C9A867A" w14:textId="1FC7DC0D" w:rsidR="006C7685" w:rsidRPr="006C7685" w:rsidRDefault="006C7685" w:rsidP="004C5E55">
      <w:pPr>
        <w:pStyle w:val="NoSpacing"/>
        <w:rPr>
          <w:rFonts w:ascii="Avenir Next" w:hAnsi="Avenir Next" w:cs="Times New Roman"/>
          <w:sz w:val="22"/>
          <w:szCs w:val="22"/>
        </w:rPr>
      </w:pPr>
      <w:r w:rsidRPr="006C7685">
        <w:rPr>
          <w:rFonts w:ascii="Avenir Next" w:hAnsi="Avenir Next" w:cs="Times New Roman"/>
          <w:sz w:val="22"/>
          <w:szCs w:val="22"/>
        </w:rPr>
        <w:tab/>
        <w:t>A.  The ascension is his homecoming</w:t>
      </w:r>
    </w:p>
    <w:p w14:paraId="40FDE4BA" w14:textId="07DEB75D" w:rsidR="006C7685" w:rsidRPr="006C7685" w:rsidRDefault="006C7685" w:rsidP="006C7685">
      <w:pPr>
        <w:pStyle w:val="NoSpacing"/>
        <w:ind w:left="1440"/>
        <w:rPr>
          <w:rFonts w:ascii="Avenir Next" w:hAnsi="Avenir Next" w:cs="Times New Roman"/>
          <w:sz w:val="22"/>
          <w:szCs w:val="22"/>
        </w:rPr>
      </w:pPr>
      <w:r w:rsidRPr="006C7685">
        <w:rPr>
          <w:rFonts w:ascii="Avenir Next" w:hAnsi="Avenir Next" w:cs="Times New Roman"/>
          <w:sz w:val="22"/>
          <w:szCs w:val="22"/>
        </w:rPr>
        <w:t>1.  Consider Jesus’ great homecoming story (the prodigal son) and the joy and celebration of a lost son coming home</w:t>
      </w:r>
    </w:p>
    <w:p w14:paraId="489BF700" w14:textId="062D10B4" w:rsidR="006C7685" w:rsidRPr="006C7685" w:rsidRDefault="006C7685" w:rsidP="006C7685">
      <w:pPr>
        <w:pStyle w:val="NoSpacing"/>
        <w:ind w:left="1440"/>
        <w:rPr>
          <w:rFonts w:ascii="Avenir Next" w:hAnsi="Avenir Next" w:cs="Times New Roman"/>
          <w:sz w:val="22"/>
          <w:szCs w:val="22"/>
        </w:rPr>
      </w:pPr>
      <w:r w:rsidRPr="006C7685">
        <w:rPr>
          <w:rFonts w:ascii="Avenir Next" w:hAnsi="Avenir Next" w:cs="Times New Roman"/>
          <w:sz w:val="22"/>
          <w:szCs w:val="22"/>
        </w:rPr>
        <w:t>2.  Just imagine the homecoming in heaven over a perfectly faithful and obedient son who was sent on a dangerous mission and succeeded at every point, now coming home to his father.</w:t>
      </w:r>
    </w:p>
    <w:p w14:paraId="2240C380" w14:textId="43D72BAA" w:rsidR="0005011A" w:rsidRPr="006C7685" w:rsidRDefault="006C7685" w:rsidP="006C7685">
      <w:pPr>
        <w:pStyle w:val="NoSpacing"/>
        <w:ind w:left="1440"/>
        <w:rPr>
          <w:rFonts w:ascii="Avenir Next" w:hAnsi="Avenir Next" w:cs="Times New Roman"/>
          <w:sz w:val="22"/>
          <w:szCs w:val="22"/>
        </w:rPr>
      </w:pPr>
      <w:r w:rsidRPr="006C7685">
        <w:rPr>
          <w:rFonts w:ascii="Avenir Next" w:hAnsi="Avenir Next" w:cs="Times New Roman"/>
          <w:sz w:val="22"/>
          <w:szCs w:val="22"/>
        </w:rPr>
        <w:t xml:space="preserve">3.  If we love Jesus, we should be so happy about the ascension for his sake and the joy and celebration of coming home to his father as the now risen and exalted one. </w:t>
      </w:r>
    </w:p>
    <w:p w14:paraId="4E5E3699" w14:textId="1DF86A0E" w:rsidR="006C7685" w:rsidRPr="006C7685" w:rsidRDefault="006C7685" w:rsidP="006C7685">
      <w:pPr>
        <w:pStyle w:val="NoSpacing"/>
        <w:rPr>
          <w:rFonts w:ascii="Avenir Next" w:hAnsi="Avenir Next" w:cs="Times New Roman"/>
          <w:sz w:val="22"/>
          <w:szCs w:val="22"/>
        </w:rPr>
      </w:pPr>
      <w:r w:rsidRPr="006C7685">
        <w:rPr>
          <w:rFonts w:ascii="Avenir Next" w:hAnsi="Avenir Next" w:cs="Times New Roman"/>
          <w:sz w:val="22"/>
          <w:szCs w:val="22"/>
        </w:rPr>
        <w:tab/>
        <w:t>B.  The ascension is his coronation day</w:t>
      </w:r>
    </w:p>
    <w:p w14:paraId="27AA29E1" w14:textId="0461764D" w:rsidR="006C7685" w:rsidRPr="006C7685" w:rsidRDefault="006C7685" w:rsidP="006C7685">
      <w:pPr>
        <w:pStyle w:val="NoSpacing"/>
        <w:ind w:left="1440"/>
        <w:rPr>
          <w:rFonts w:ascii="Avenir Next" w:hAnsi="Avenir Next" w:cs="Times New Roman"/>
          <w:sz w:val="22"/>
          <w:szCs w:val="22"/>
        </w:rPr>
      </w:pPr>
      <w:r w:rsidRPr="006C7685">
        <w:rPr>
          <w:rFonts w:ascii="Avenir Next" w:hAnsi="Avenir Next" w:cs="Times New Roman"/>
          <w:sz w:val="22"/>
          <w:szCs w:val="22"/>
        </w:rPr>
        <w:lastRenderedPageBreak/>
        <w:t xml:space="preserve">1.  </w:t>
      </w:r>
      <w:proofErr w:type="gramStart"/>
      <w:r w:rsidRPr="006C7685">
        <w:rPr>
          <w:rFonts w:ascii="Avenir Next" w:hAnsi="Avenir Next" w:cs="Times New Roman"/>
          <w:sz w:val="22"/>
          <w:szCs w:val="22"/>
        </w:rPr>
        <w:t>Jesus</w:t>
      </w:r>
      <w:proofErr w:type="gramEnd"/>
      <w:r w:rsidRPr="006C7685">
        <w:rPr>
          <w:rFonts w:ascii="Avenir Next" w:hAnsi="Avenir Next" w:cs="Times New Roman"/>
          <w:sz w:val="22"/>
          <w:szCs w:val="22"/>
        </w:rPr>
        <w:t xml:space="preserve"> ascension ultimately fulfills many of the promises made to Israel’s kings (see 2 Samuel 7:12-13, Psalm 110:1-2, Psalm 21:1-6)</w:t>
      </w:r>
    </w:p>
    <w:p w14:paraId="06486FC2" w14:textId="4A3102B6" w:rsidR="002B2795" w:rsidRPr="006C7685" w:rsidRDefault="006C7685" w:rsidP="006C7685">
      <w:pPr>
        <w:pStyle w:val="NoSpacing"/>
        <w:ind w:left="1440"/>
        <w:rPr>
          <w:rFonts w:ascii="Avenir Next" w:hAnsi="Avenir Next" w:cs="Times New Roman"/>
          <w:sz w:val="22"/>
          <w:szCs w:val="22"/>
        </w:rPr>
      </w:pPr>
      <w:r w:rsidRPr="006C7685">
        <w:rPr>
          <w:rFonts w:ascii="Avenir Next" w:hAnsi="Avenir Next" w:cs="Times New Roman"/>
          <w:sz w:val="22"/>
          <w:szCs w:val="22"/>
        </w:rPr>
        <w:t>2.  Jesus was already Lord of the universe prior to his incarnation, but now he is the human conquering king, the Messiah (ala Gandalf the Gray vs. Gandalf the White)</w:t>
      </w:r>
      <w:r w:rsidRPr="006C7685">
        <w:rPr>
          <w:rFonts w:ascii="Avenir Next" w:hAnsi="Avenir Next" w:cs="Times New Roman"/>
          <w:sz w:val="22"/>
          <w:szCs w:val="22"/>
          <w:shd w:val="clear" w:color="auto" w:fill="FFFFFF"/>
        </w:rPr>
        <w:t>.  As the human Messiah, he has now received</w:t>
      </w:r>
      <w:r w:rsidR="002B2795" w:rsidRPr="006C7685">
        <w:rPr>
          <w:rFonts w:ascii="Avenir Next" w:hAnsi="Avenir Next" w:cs="Times New Roman"/>
          <w:sz w:val="22"/>
          <w:szCs w:val="22"/>
          <w:shd w:val="clear" w:color="auto" w:fill="FFFFFF"/>
        </w:rPr>
        <w:t xml:space="preserve"> “All authority in heaven and earth has been given to me”</w:t>
      </w:r>
      <w:r w:rsidRPr="006C7685">
        <w:rPr>
          <w:rFonts w:ascii="Avenir Next" w:hAnsi="Avenir Next" w:cs="Times New Roman"/>
          <w:sz w:val="22"/>
          <w:szCs w:val="22"/>
          <w:shd w:val="clear" w:color="auto" w:fill="FFFFFF"/>
        </w:rPr>
        <w:t xml:space="preserve"> (Mt 28:18)</w:t>
      </w:r>
    </w:p>
    <w:p w14:paraId="4624C436" w14:textId="5A1FA001" w:rsidR="002B2795" w:rsidRPr="006C7685" w:rsidRDefault="002B2795" w:rsidP="0005011A">
      <w:pPr>
        <w:pStyle w:val="NoSpacing"/>
        <w:rPr>
          <w:rFonts w:ascii="Avenir Next" w:hAnsi="Avenir Next" w:cs="Times New Roman"/>
          <w:sz w:val="22"/>
          <w:szCs w:val="22"/>
          <w:shd w:val="clear" w:color="auto" w:fill="FFFFFF"/>
        </w:rPr>
      </w:pPr>
    </w:p>
    <w:p w14:paraId="584F41BC" w14:textId="4FF42170" w:rsidR="006C7685" w:rsidRPr="006C7685" w:rsidRDefault="006C7685" w:rsidP="0005011A">
      <w:pPr>
        <w:pStyle w:val="NoSpacing"/>
        <w:rPr>
          <w:rFonts w:ascii="Avenir Next" w:hAnsi="Avenir Next" w:cs="Times New Roman"/>
          <w:sz w:val="22"/>
          <w:szCs w:val="22"/>
          <w:shd w:val="clear" w:color="auto" w:fill="FFFFFF"/>
        </w:rPr>
      </w:pPr>
      <w:r w:rsidRPr="006C7685">
        <w:rPr>
          <w:rFonts w:ascii="Avenir Next" w:hAnsi="Avenir Next" w:cs="Times New Roman"/>
          <w:sz w:val="22"/>
          <w:szCs w:val="22"/>
          <w:shd w:val="clear" w:color="auto" w:fill="FFFFFF"/>
        </w:rPr>
        <w:t>III.  What the ascension of Jesus means to us</w:t>
      </w:r>
    </w:p>
    <w:p w14:paraId="78828FF0" w14:textId="4E72B19A" w:rsidR="00EE045F" w:rsidRDefault="006C7685" w:rsidP="00DB4597">
      <w:pPr>
        <w:pStyle w:val="NoSpacing"/>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ab/>
        <w:t>A.  Jesus’ homecoming means we now have a safe home in the Father</w:t>
      </w:r>
    </w:p>
    <w:p w14:paraId="23647D0F" w14:textId="0BCB2B10" w:rsidR="006C7685" w:rsidRDefault="006C7685" w:rsidP="006C7685">
      <w:pPr>
        <w:pStyle w:val="NoSpacing"/>
        <w:ind w:left="1440"/>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1.  In heaven Jesus is fulfilling his role as our faithful high priest (see Hebrews 4:14, 8:1, Romans 8:33-34, 1 John 2:1)</w:t>
      </w:r>
    </w:p>
    <w:p w14:paraId="449B4F9E" w14:textId="3D2703B1" w:rsidR="00E73E7F" w:rsidRDefault="006C7685" w:rsidP="00E60CCE">
      <w:pPr>
        <w:pStyle w:val="NoSpacing"/>
        <w:ind w:left="1440"/>
        <w:rPr>
          <w:rFonts w:ascii="Avenir Next" w:hAnsi="Avenir Next" w:cs="Times New Roman"/>
          <w:sz w:val="22"/>
          <w:szCs w:val="22"/>
        </w:rPr>
      </w:pPr>
      <w:r>
        <w:rPr>
          <w:rFonts w:ascii="Avenir Next" w:hAnsi="Avenir Next" w:cs="Times New Roman"/>
          <w:sz w:val="22"/>
          <w:szCs w:val="22"/>
          <w:shd w:val="clear" w:color="auto" w:fill="FFFFFF"/>
        </w:rPr>
        <w:t xml:space="preserve">2.  </w:t>
      </w:r>
      <w:r w:rsidR="00E60CCE">
        <w:rPr>
          <w:rFonts w:ascii="Avenir Next" w:hAnsi="Avenir Next" w:cs="Times New Roman"/>
          <w:sz w:val="22"/>
          <w:szCs w:val="22"/>
        </w:rPr>
        <w:t>He intercedes on our behalf, praying and advocating continuously based on his once-for-all sacrifice on the cross.</w:t>
      </w:r>
    </w:p>
    <w:p w14:paraId="5FFC804A" w14:textId="4A5A1B6F" w:rsidR="00E60CCE" w:rsidRPr="00E60CCE" w:rsidRDefault="00E60CCE" w:rsidP="00E60CCE">
      <w:pPr>
        <w:pStyle w:val="NoSpacing"/>
        <w:ind w:left="1440"/>
        <w:rPr>
          <w:rFonts w:ascii="Avenir Next" w:hAnsi="Avenir Next" w:cs="Times New Roman"/>
          <w:sz w:val="22"/>
          <w:szCs w:val="22"/>
        </w:rPr>
      </w:pPr>
      <w:r>
        <w:rPr>
          <w:rFonts w:ascii="Avenir Next" w:hAnsi="Avenir Next" w:cs="Times New Roman"/>
          <w:sz w:val="22"/>
          <w:szCs w:val="22"/>
        </w:rPr>
        <w:t xml:space="preserve">3.  Many of us head into 2025 with negative voices/messages in our heads about God’s view of us, but the Ascension tells us those voices aren’t from God, and those aren’t the voices God is hearing.  Rather, he is hearing the voice of his Son, advocating and declaring us beloved, forgiven, approved. </w:t>
      </w:r>
    </w:p>
    <w:p w14:paraId="4FFC606A" w14:textId="64EC5115" w:rsidR="00E73E7F" w:rsidRPr="006C7685" w:rsidRDefault="00E60CCE" w:rsidP="00E6576C">
      <w:pPr>
        <w:pStyle w:val="NoSpacing"/>
        <w:rPr>
          <w:rStyle w:val="apple-converted-space"/>
          <w:rFonts w:ascii="Avenir Next" w:hAnsi="Avenir Next" w:cs="Times New Roman"/>
          <w:kern w:val="0"/>
          <w:sz w:val="22"/>
          <w:szCs w:val="22"/>
        </w:rPr>
      </w:pPr>
      <w:r>
        <w:rPr>
          <w:rFonts w:ascii="Avenir Next" w:hAnsi="Avenir Next" w:cs="Times New Roman"/>
          <w:kern w:val="0"/>
          <w:sz w:val="22"/>
          <w:szCs w:val="22"/>
        </w:rPr>
        <w:tab/>
      </w:r>
      <w:r>
        <w:rPr>
          <w:rFonts w:ascii="Avenir Next" w:hAnsi="Avenir Next" w:cs="Times New Roman"/>
          <w:kern w:val="0"/>
          <w:sz w:val="22"/>
          <w:szCs w:val="22"/>
        </w:rPr>
        <w:tab/>
        <w:t xml:space="preserve">4.  </w:t>
      </w:r>
      <w:proofErr w:type="gramStart"/>
      <w:r>
        <w:rPr>
          <w:rFonts w:ascii="Avenir Next" w:hAnsi="Avenir Next" w:cs="Times New Roman"/>
          <w:kern w:val="0"/>
          <w:sz w:val="22"/>
          <w:szCs w:val="22"/>
        </w:rPr>
        <w:t>So</w:t>
      </w:r>
      <w:proofErr w:type="gramEnd"/>
      <w:r>
        <w:rPr>
          <w:rFonts w:ascii="Avenir Next" w:hAnsi="Avenir Next" w:cs="Times New Roman"/>
          <w:kern w:val="0"/>
          <w:sz w:val="22"/>
          <w:szCs w:val="22"/>
        </w:rPr>
        <w:t xml:space="preserve"> we can</w:t>
      </w:r>
      <w:r w:rsidR="00E73E7F" w:rsidRPr="006C7685">
        <w:rPr>
          <w:rStyle w:val="apple-converted-space"/>
          <w:rFonts w:ascii="Avenir Next" w:hAnsi="Avenir Next" w:cs="Times New Roman"/>
          <w:color w:val="333333"/>
          <w:sz w:val="22"/>
          <w:szCs w:val="22"/>
          <w:shd w:val="clear" w:color="auto" w:fill="FFFFFF"/>
        </w:rPr>
        <w:t xml:space="preserve"> approach</w:t>
      </w:r>
      <w:r>
        <w:rPr>
          <w:rStyle w:val="apple-converted-space"/>
          <w:rFonts w:ascii="Avenir Next" w:hAnsi="Avenir Next" w:cs="Times New Roman"/>
          <w:color w:val="333333"/>
          <w:sz w:val="22"/>
          <w:szCs w:val="22"/>
          <w:shd w:val="clear" w:color="auto" w:fill="FFFFFF"/>
        </w:rPr>
        <w:t xml:space="preserve"> God’s</w:t>
      </w:r>
      <w:r w:rsidR="00E73E7F" w:rsidRPr="006C7685">
        <w:rPr>
          <w:rStyle w:val="apple-converted-space"/>
          <w:rFonts w:ascii="Avenir Next" w:hAnsi="Avenir Next" w:cs="Times New Roman"/>
          <w:color w:val="333333"/>
          <w:sz w:val="22"/>
          <w:szCs w:val="22"/>
          <w:shd w:val="clear" w:color="auto" w:fill="FFFFFF"/>
        </w:rPr>
        <w:t xml:space="preserve"> throne</w:t>
      </w:r>
      <w:r>
        <w:rPr>
          <w:rStyle w:val="apple-converted-space"/>
          <w:rFonts w:ascii="Avenir Next" w:hAnsi="Avenir Next" w:cs="Times New Roman"/>
          <w:color w:val="333333"/>
          <w:sz w:val="22"/>
          <w:szCs w:val="22"/>
          <w:shd w:val="clear" w:color="auto" w:fill="FFFFFF"/>
        </w:rPr>
        <w:t xml:space="preserve"> with confidence (</w:t>
      </w:r>
      <w:r w:rsidR="00E73E7F" w:rsidRPr="006C7685">
        <w:rPr>
          <w:rStyle w:val="apple-converted-space"/>
          <w:rFonts w:ascii="Avenir Next" w:hAnsi="Avenir Next" w:cs="Times New Roman"/>
          <w:color w:val="333333"/>
          <w:sz w:val="22"/>
          <w:szCs w:val="22"/>
          <w:shd w:val="clear" w:color="auto" w:fill="FFFFFF"/>
        </w:rPr>
        <w:t>Hb 4:16</w:t>
      </w:r>
      <w:r>
        <w:rPr>
          <w:rStyle w:val="apple-converted-space"/>
          <w:rFonts w:ascii="Avenir Next" w:hAnsi="Avenir Next" w:cs="Times New Roman"/>
          <w:color w:val="333333"/>
          <w:sz w:val="22"/>
          <w:szCs w:val="22"/>
          <w:shd w:val="clear" w:color="auto" w:fill="FFFFFF"/>
        </w:rPr>
        <w:t>)</w:t>
      </w:r>
    </w:p>
    <w:p w14:paraId="7FC57C0F" w14:textId="2734223E" w:rsidR="0019257C" w:rsidRPr="006C7685" w:rsidRDefault="00E6576C" w:rsidP="00E60CCE">
      <w:pPr>
        <w:pStyle w:val="NoSpacing"/>
        <w:ind w:firstLine="720"/>
        <w:rPr>
          <w:rFonts w:ascii="Avenir Next" w:hAnsi="Avenir Next" w:cs="Times New Roman"/>
          <w:sz w:val="22"/>
          <w:szCs w:val="22"/>
        </w:rPr>
      </w:pPr>
      <w:r w:rsidRPr="006C7685">
        <w:rPr>
          <w:rFonts w:ascii="Avenir Next" w:hAnsi="Avenir Next" w:cs="Times New Roman"/>
          <w:sz w:val="22"/>
          <w:szCs w:val="22"/>
        </w:rPr>
        <w:t xml:space="preserve">B. </w:t>
      </w:r>
      <w:r w:rsidR="00994C20" w:rsidRPr="006C7685">
        <w:rPr>
          <w:rFonts w:ascii="Avenir Next" w:hAnsi="Avenir Next" w:cs="Times New Roman"/>
          <w:sz w:val="22"/>
          <w:szCs w:val="22"/>
        </w:rPr>
        <w:t xml:space="preserve"> </w:t>
      </w:r>
      <w:r w:rsidR="00E60CCE">
        <w:rPr>
          <w:rFonts w:ascii="Avenir Next" w:hAnsi="Avenir Next" w:cs="Times New Roman"/>
          <w:sz w:val="22"/>
          <w:szCs w:val="22"/>
        </w:rPr>
        <w:t>Jesus’ coronation means he is ruling over all things on our behalf and for our good</w:t>
      </w:r>
      <w:r w:rsidR="003B44FA" w:rsidRPr="006C7685">
        <w:rPr>
          <w:rFonts w:ascii="Avenir Next" w:hAnsi="Avenir Next" w:cs="Times New Roman"/>
          <w:sz w:val="22"/>
          <w:szCs w:val="22"/>
        </w:rPr>
        <w:t xml:space="preserve"> </w:t>
      </w:r>
    </w:p>
    <w:p w14:paraId="35C5A6FC" w14:textId="42AFA2D1" w:rsidR="003B44FA" w:rsidRPr="006C7685" w:rsidRDefault="00E60CCE" w:rsidP="00DB4597">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God has made him ruler of all “for the church.” (</w:t>
      </w:r>
      <w:r w:rsidR="003B44FA" w:rsidRPr="006C7685">
        <w:rPr>
          <w:rFonts w:ascii="Avenir Next" w:hAnsi="Avenir Next" w:cs="Times New Roman"/>
          <w:sz w:val="22"/>
          <w:szCs w:val="22"/>
        </w:rPr>
        <w:t>Eph 1:20-23</w:t>
      </w:r>
      <w:r>
        <w:rPr>
          <w:rFonts w:ascii="Avenir Next" w:hAnsi="Avenir Next" w:cs="Times New Roman"/>
          <w:sz w:val="22"/>
          <w:szCs w:val="22"/>
        </w:rPr>
        <w:t>)</w:t>
      </w:r>
      <w:r w:rsidR="00E3489F" w:rsidRPr="006C7685">
        <w:rPr>
          <w:rFonts w:ascii="Avenir Next" w:hAnsi="Avenir Next" w:cs="Times New Roman"/>
          <w:sz w:val="22"/>
          <w:szCs w:val="22"/>
        </w:rPr>
        <w:t xml:space="preserve"> </w:t>
      </w:r>
    </w:p>
    <w:p w14:paraId="60FA21F0" w14:textId="0269993E" w:rsidR="007F5E19" w:rsidRPr="006C7685" w:rsidRDefault="00E60CCE" w:rsidP="00E60CCE">
      <w:pPr>
        <w:pStyle w:val="NoSpacing"/>
        <w:ind w:left="1440"/>
        <w:rPr>
          <w:rFonts w:ascii="Avenir Next" w:hAnsi="Avenir Next" w:cs="Times New Roman"/>
          <w:sz w:val="22"/>
          <w:szCs w:val="22"/>
        </w:rPr>
      </w:pPr>
      <w:r>
        <w:rPr>
          <w:rFonts w:ascii="Avenir Next" w:hAnsi="Avenir Next" w:cs="Times New Roman"/>
          <w:sz w:val="22"/>
          <w:szCs w:val="22"/>
        </w:rPr>
        <w:t xml:space="preserve">2.  The early Christians’ basic conviction was “Jesus is Lord.”  Jesus’ Lordship did not preclude them from very challenging circumstances, but it meant that he was with them, working in all circumstances for their ultimate good and for his glory. </w:t>
      </w:r>
    </w:p>
    <w:p w14:paraId="7BB4F81F" w14:textId="689FAB54" w:rsidR="00E60CCE" w:rsidRDefault="00E60CCE" w:rsidP="00E60CCE">
      <w:pPr>
        <w:pStyle w:val="NoSpacing"/>
        <w:ind w:left="1440"/>
        <w:rPr>
          <w:rFonts w:ascii="Avenir Next" w:hAnsi="Avenir Next" w:cs="Times New Roman"/>
          <w:sz w:val="22"/>
          <w:szCs w:val="22"/>
        </w:rPr>
      </w:pPr>
      <w:r>
        <w:rPr>
          <w:rFonts w:ascii="Avenir Next" w:hAnsi="Avenir Next" w:cs="Times New Roman"/>
          <w:sz w:val="22"/>
          <w:szCs w:val="22"/>
        </w:rPr>
        <w:t xml:space="preserve">3.  Many of us head into 2025 with fears about the future (known and unknown).  But the Ascension reminds us that the human Jesus who loves us and died for us is now in charge and actively ruling on our behalf.  And that means that nothing in this world can ultimately harm </w:t>
      </w:r>
      <w:proofErr w:type="gramStart"/>
      <w:r>
        <w:rPr>
          <w:rFonts w:ascii="Avenir Next" w:hAnsi="Avenir Next" w:cs="Times New Roman"/>
          <w:sz w:val="22"/>
          <w:szCs w:val="22"/>
        </w:rPr>
        <w:t>us</w:t>
      </w:r>
      <w:proofErr w:type="gramEnd"/>
      <w:r>
        <w:rPr>
          <w:rFonts w:ascii="Avenir Next" w:hAnsi="Avenir Next" w:cs="Times New Roman"/>
          <w:sz w:val="22"/>
          <w:szCs w:val="22"/>
        </w:rPr>
        <w:t xml:space="preserve"> but we are safe in the ultimate sense of that word.  It means goodness and mercy will go with us all the days of our lives.</w:t>
      </w:r>
    </w:p>
    <w:p w14:paraId="0C05D668" w14:textId="77777777" w:rsidR="006960C3" w:rsidRPr="006C7685" w:rsidRDefault="006960C3" w:rsidP="006674C8">
      <w:pPr>
        <w:pStyle w:val="NoSpacing"/>
        <w:rPr>
          <w:rFonts w:ascii="Avenir Next" w:hAnsi="Avenir Next" w:cs="Times New Roman"/>
          <w:sz w:val="22"/>
          <w:szCs w:val="22"/>
        </w:rPr>
      </w:pPr>
    </w:p>
    <w:p w14:paraId="5FF54AE4" w14:textId="77777777" w:rsidR="00E60CCE" w:rsidRDefault="00E60CCE" w:rsidP="00E60CCE">
      <w:pPr>
        <w:pStyle w:val="NoSpacing"/>
        <w:rPr>
          <w:rFonts w:ascii="Avenir Next" w:hAnsi="Avenir Next" w:cs="Times New Roman"/>
          <w:sz w:val="22"/>
          <w:szCs w:val="22"/>
        </w:rPr>
      </w:pPr>
      <w:r>
        <w:rPr>
          <w:rFonts w:ascii="Avenir Next" w:hAnsi="Avenir Next" w:cs="Times New Roman"/>
          <w:sz w:val="22"/>
          <w:szCs w:val="22"/>
        </w:rPr>
        <w:t xml:space="preserve">IV.  </w:t>
      </w:r>
      <w:r w:rsidR="007E7974" w:rsidRPr="006C7685">
        <w:rPr>
          <w:rFonts w:ascii="Avenir Next" w:hAnsi="Avenir Next" w:cs="Times New Roman"/>
          <w:sz w:val="22"/>
          <w:szCs w:val="22"/>
        </w:rPr>
        <w:t>Benediction</w:t>
      </w:r>
    </w:p>
    <w:p w14:paraId="51741FF7" w14:textId="6755C1B6" w:rsidR="007E7974" w:rsidRPr="006C7685" w:rsidRDefault="00E3489F" w:rsidP="00E60CCE">
      <w:pPr>
        <w:pStyle w:val="NoSpacing"/>
        <w:rPr>
          <w:rFonts w:ascii="Avenir Next" w:hAnsi="Avenir Next" w:cs="Times New Roman"/>
          <w:sz w:val="22"/>
          <w:szCs w:val="22"/>
        </w:rPr>
      </w:pPr>
      <w:r w:rsidRPr="006C7685">
        <w:rPr>
          <w:rFonts w:ascii="Avenir Next" w:hAnsi="Avenir Next" w:cs="Times New Roman"/>
          <w:color w:val="222222"/>
          <w:sz w:val="22"/>
          <w:szCs w:val="22"/>
          <w:shd w:val="clear" w:color="auto" w:fill="FFFFFF"/>
        </w:rPr>
        <w:t>Hebrews 13:20-21</w:t>
      </w:r>
      <w:r w:rsidR="00D77670" w:rsidRPr="006C7685">
        <w:rPr>
          <w:rFonts w:ascii="Avenir Next" w:hAnsi="Avenir Next" w:cs="Times New Roman"/>
          <w:sz w:val="22"/>
          <w:szCs w:val="22"/>
        </w:rPr>
        <w:t xml:space="preserve">: </w:t>
      </w:r>
      <w:r w:rsidR="007E7974" w:rsidRPr="006C7685">
        <w:rPr>
          <w:rFonts w:ascii="Avenir Next" w:hAnsi="Avenir Next" w:cs="Times New Roman"/>
          <w:kern w:val="0"/>
          <w:sz w:val="22"/>
          <w:szCs w:val="22"/>
        </w:rPr>
        <w:t xml:space="preserve">May the God of peace, who through the blood of the eternal covenant brought back from the dead our Lord Jesus, that great Shepherd of the sheep, </w:t>
      </w:r>
      <w:r w:rsidR="007E7974" w:rsidRPr="006C7685">
        <w:rPr>
          <w:rFonts w:ascii="Avenir Next" w:hAnsi="Avenir Next" w:cs="Times New Roman"/>
          <w:kern w:val="0"/>
          <w:sz w:val="22"/>
          <w:szCs w:val="22"/>
          <w:vertAlign w:val="superscript"/>
        </w:rPr>
        <w:t xml:space="preserve">21 </w:t>
      </w:r>
      <w:r w:rsidR="007E7974" w:rsidRPr="006C7685">
        <w:rPr>
          <w:rFonts w:ascii="Avenir Next" w:hAnsi="Avenir Next" w:cs="Times New Roman"/>
          <w:kern w:val="0"/>
          <w:sz w:val="22"/>
          <w:szCs w:val="22"/>
        </w:rPr>
        <w:t>equip you with everything good for doing his will, and may he work in us what is pleasing to him, through Jesus Christ, to whom be glory for ever and ever. Amen.</w:t>
      </w:r>
    </w:p>
    <w:p w14:paraId="04A84FED" w14:textId="77777777" w:rsidR="00710008" w:rsidRPr="006C7685" w:rsidRDefault="00710008" w:rsidP="00DB4597">
      <w:pPr>
        <w:pStyle w:val="NoSpacing"/>
        <w:rPr>
          <w:rFonts w:ascii="Avenir Next" w:hAnsi="Avenir Next" w:cs="Times New Roman"/>
          <w:sz w:val="22"/>
          <w:szCs w:val="22"/>
        </w:rPr>
      </w:pPr>
    </w:p>
    <w:p w14:paraId="4D6E07D3" w14:textId="77777777" w:rsidR="00B67942" w:rsidRPr="006C7685" w:rsidRDefault="00B67942" w:rsidP="00DB4597">
      <w:pPr>
        <w:pStyle w:val="NoSpacing"/>
        <w:rPr>
          <w:rFonts w:ascii="Avenir Next" w:hAnsi="Avenir Next" w:cs="Times New Roman"/>
          <w:sz w:val="22"/>
          <w:szCs w:val="22"/>
        </w:rPr>
      </w:pPr>
    </w:p>
    <w:sectPr w:rsidR="00B67942" w:rsidRPr="006C76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499D8" w14:textId="77777777" w:rsidR="00A0298E" w:rsidRDefault="00A0298E" w:rsidP="000F68C9">
      <w:pPr>
        <w:spacing w:after="0" w:line="240" w:lineRule="auto"/>
      </w:pPr>
      <w:r>
        <w:separator/>
      </w:r>
    </w:p>
  </w:endnote>
  <w:endnote w:type="continuationSeparator" w:id="0">
    <w:p w14:paraId="45DD0238" w14:textId="77777777" w:rsidR="00A0298E" w:rsidRDefault="00A0298E" w:rsidP="000F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D972D" w14:textId="77777777" w:rsidR="00A0298E" w:rsidRDefault="00A0298E" w:rsidP="000F68C9">
      <w:pPr>
        <w:spacing w:after="0" w:line="240" w:lineRule="auto"/>
      </w:pPr>
      <w:r>
        <w:separator/>
      </w:r>
    </w:p>
  </w:footnote>
  <w:footnote w:type="continuationSeparator" w:id="0">
    <w:p w14:paraId="4EAB0C7E" w14:textId="77777777" w:rsidR="00A0298E" w:rsidRDefault="00A0298E" w:rsidP="000F6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8E"/>
    <w:rsid w:val="00017544"/>
    <w:rsid w:val="0005011A"/>
    <w:rsid w:val="00072356"/>
    <w:rsid w:val="000C6A8E"/>
    <w:rsid w:val="000F68C9"/>
    <w:rsid w:val="0019257C"/>
    <w:rsid w:val="001F0539"/>
    <w:rsid w:val="002B2795"/>
    <w:rsid w:val="003B44FA"/>
    <w:rsid w:val="003F1C53"/>
    <w:rsid w:val="00470BCD"/>
    <w:rsid w:val="004C5E55"/>
    <w:rsid w:val="004C5F01"/>
    <w:rsid w:val="004D249E"/>
    <w:rsid w:val="005169F0"/>
    <w:rsid w:val="00575513"/>
    <w:rsid w:val="00584327"/>
    <w:rsid w:val="006674C8"/>
    <w:rsid w:val="00682E03"/>
    <w:rsid w:val="006960C3"/>
    <w:rsid w:val="006C63B0"/>
    <w:rsid w:val="006C7685"/>
    <w:rsid w:val="00710008"/>
    <w:rsid w:val="00740C2E"/>
    <w:rsid w:val="00751AF3"/>
    <w:rsid w:val="007E7974"/>
    <w:rsid w:val="007F5E19"/>
    <w:rsid w:val="00806766"/>
    <w:rsid w:val="00905CC4"/>
    <w:rsid w:val="00947B61"/>
    <w:rsid w:val="00966569"/>
    <w:rsid w:val="00971FA9"/>
    <w:rsid w:val="00994C20"/>
    <w:rsid w:val="009C0EDB"/>
    <w:rsid w:val="009D7DBF"/>
    <w:rsid w:val="009F0B11"/>
    <w:rsid w:val="00A0298E"/>
    <w:rsid w:val="00A14543"/>
    <w:rsid w:val="00A245FA"/>
    <w:rsid w:val="00A46073"/>
    <w:rsid w:val="00A62DD7"/>
    <w:rsid w:val="00A94248"/>
    <w:rsid w:val="00B21559"/>
    <w:rsid w:val="00B67942"/>
    <w:rsid w:val="00BD5387"/>
    <w:rsid w:val="00C70884"/>
    <w:rsid w:val="00D77670"/>
    <w:rsid w:val="00DB4597"/>
    <w:rsid w:val="00E213D7"/>
    <w:rsid w:val="00E3489F"/>
    <w:rsid w:val="00E46565"/>
    <w:rsid w:val="00E500D3"/>
    <w:rsid w:val="00E60CCE"/>
    <w:rsid w:val="00E6576C"/>
    <w:rsid w:val="00E73E7F"/>
    <w:rsid w:val="00EE045F"/>
    <w:rsid w:val="00F03E1A"/>
    <w:rsid w:val="00F20387"/>
    <w:rsid w:val="00F55531"/>
    <w:rsid w:val="00F7128E"/>
    <w:rsid w:val="00FA7E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0BBFA5E"/>
  <w15:chartTrackingRefBased/>
  <w15:docId w15:val="{D63FD6CF-D594-AC42-B336-50906241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6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A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A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A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A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6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A8E"/>
    <w:rPr>
      <w:rFonts w:eastAsiaTheme="majorEastAsia" w:cstheme="majorBidi"/>
      <w:color w:val="272727" w:themeColor="text1" w:themeTint="D8"/>
    </w:rPr>
  </w:style>
  <w:style w:type="paragraph" w:styleId="Title">
    <w:name w:val="Title"/>
    <w:basedOn w:val="Normal"/>
    <w:next w:val="Normal"/>
    <w:link w:val="TitleChar"/>
    <w:uiPriority w:val="10"/>
    <w:qFormat/>
    <w:rsid w:val="000C6A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A8E"/>
    <w:pPr>
      <w:spacing w:before="160"/>
      <w:jc w:val="center"/>
    </w:pPr>
    <w:rPr>
      <w:i/>
      <w:iCs/>
      <w:color w:val="404040" w:themeColor="text1" w:themeTint="BF"/>
    </w:rPr>
  </w:style>
  <w:style w:type="character" w:customStyle="1" w:styleId="QuoteChar">
    <w:name w:val="Quote Char"/>
    <w:basedOn w:val="DefaultParagraphFont"/>
    <w:link w:val="Quote"/>
    <w:uiPriority w:val="29"/>
    <w:rsid w:val="000C6A8E"/>
    <w:rPr>
      <w:i/>
      <w:iCs/>
      <w:color w:val="404040" w:themeColor="text1" w:themeTint="BF"/>
    </w:rPr>
  </w:style>
  <w:style w:type="paragraph" w:styleId="ListParagraph">
    <w:name w:val="List Paragraph"/>
    <w:basedOn w:val="Normal"/>
    <w:uiPriority w:val="34"/>
    <w:qFormat/>
    <w:rsid w:val="000C6A8E"/>
    <w:pPr>
      <w:ind w:left="720"/>
      <w:contextualSpacing/>
    </w:pPr>
  </w:style>
  <w:style w:type="character" w:styleId="IntenseEmphasis">
    <w:name w:val="Intense Emphasis"/>
    <w:basedOn w:val="DefaultParagraphFont"/>
    <w:uiPriority w:val="21"/>
    <w:qFormat/>
    <w:rsid w:val="000C6A8E"/>
    <w:rPr>
      <w:i/>
      <w:iCs/>
      <w:color w:val="0F4761" w:themeColor="accent1" w:themeShade="BF"/>
    </w:rPr>
  </w:style>
  <w:style w:type="paragraph" w:styleId="IntenseQuote">
    <w:name w:val="Intense Quote"/>
    <w:basedOn w:val="Normal"/>
    <w:next w:val="Normal"/>
    <w:link w:val="IntenseQuoteChar"/>
    <w:uiPriority w:val="30"/>
    <w:qFormat/>
    <w:rsid w:val="000C6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A8E"/>
    <w:rPr>
      <w:i/>
      <w:iCs/>
      <w:color w:val="0F4761" w:themeColor="accent1" w:themeShade="BF"/>
    </w:rPr>
  </w:style>
  <w:style w:type="character" w:styleId="IntenseReference">
    <w:name w:val="Intense Reference"/>
    <w:basedOn w:val="DefaultParagraphFont"/>
    <w:uiPriority w:val="32"/>
    <w:qFormat/>
    <w:rsid w:val="000C6A8E"/>
    <w:rPr>
      <w:b/>
      <w:bCs/>
      <w:smallCaps/>
      <w:color w:val="0F4761" w:themeColor="accent1" w:themeShade="BF"/>
      <w:spacing w:val="5"/>
    </w:rPr>
  </w:style>
  <w:style w:type="paragraph" w:styleId="NormalWeb">
    <w:name w:val="Normal (Web)"/>
    <w:basedOn w:val="Normal"/>
    <w:uiPriority w:val="99"/>
    <w:semiHidden/>
    <w:unhideWhenUsed/>
    <w:rsid w:val="000C6A8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0C6A8E"/>
  </w:style>
  <w:style w:type="character" w:styleId="Emphasis">
    <w:name w:val="Emphasis"/>
    <w:basedOn w:val="DefaultParagraphFont"/>
    <w:uiPriority w:val="20"/>
    <w:qFormat/>
    <w:rsid w:val="000C6A8E"/>
    <w:rPr>
      <w:i/>
      <w:iCs/>
    </w:rPr>
  </w:style>
  <w:style w:type="character" w:styleId="Hyperlink">
    <w:name w:val="Hyperlink"/>
    <w:basedOn w:val="DefaultParagraphFont"/>
    <w:uiPriority w:val="99"/>
    <w:semiHidden/>
    <w:unhideWhenUsed/>
    <w:rsid w:val="000C6A8E"/>
    <w:rPr>
      <w:color w:val="0000FF"/>
      <w:u w:val="single"/>
    </w:rPr>
  </w:style>
  <w:style w:type="paragraph" w:styleId="NoSpacing">
    <w:name w:val="No Spacing"/>
    <w:uiPriority w:val="1"/>
    <w:qFormat/>
    <w:rsid w:val="00DB4597"/>
    <w:pPr>
      <w:spacing w:after="0" w:line="240" w:lineRule="auto"/>
    </w:pPr>
  </w:style>
  <w:style w:type="character" w:styleId="FollowedHyperlink">
    <w:name w:val="FollowedHyperlink"/>
    <w:basedOn w:val="DefaultParagraphFont"/>
    <w:uiPriority w:val="99"/>
    <w:semiHidden/>
    <w:unhideWhenUsed/>
    <w:rsid w:val="00BD53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4397">
      <w:bodyDiv w:val="1"/>
      <w:marLeft w:val="0"/>
      <w:marRight w:val="0"/>
      <w:marTop w:val="0"/>
      <w:marBottom w:val="0"/>
      <w:divBdr>
        <w:top w:val="none" w:sz="0" w:space="0" w:color="auto"/>
        <w:left w:val="none" w:sz="0" w:space="0" w:color="auto"/>
        <w:bottom w:val="none" w:sz="0" w:space="0" w:color="auto"/>
        <w:right w:val="none" w:sz="0" w:space="0" w:color="auto"/>
      </w:divBdr>
    </w:div>
    <w:div w:id="20517866">
      <w:bodyDiv w:val="1"/>
      <w:marLeft w:val="0"/>
      <w:marRight w:val="0"/>
      <w:marTop w:val="0"/>
      <w:marBottom w:val="0"/>
      <w:divBdr>
        <w:top w:val="none" w:sz="0" w:space="0" w:color="auto"/>
        <w:left w:val="none" w:sz="0" w:space="0" w:color="auto"/>
        <w:bottom w:val="none" w:sz="0" w:space="0" w:color="auto"/>
        <w:right w:val="none" w:sz="0" w:space="0" w:color="auto"/>
      </w:divBdr>
      <w:divsChild>
        <w:div w:id="65036910">
          <w:marLeft w:val="0"/>
          <w:marRight w:val="0"/>
          <w:marTop w:val="0"/>
          <w:marBottom w:val="0"/>
          <w:divBdr>
            <w:top w:val="none" w:sz="0" w:space="0" w:color="auto"/>
            <w:left w:val="none" w:sz="0" w:space="0" w:color="auto"/>
            <w:bottom w:val="none" w:sz="0" w:space="0" w:color="auto"/>
            <w:right w:val="none" w:sz="0" w:space="0" w:color="auto"/>
          </w:divBdr>
        </w:div>
        <w:div w:id="702558572">
          <w:marLeft w:val="0"/>
          <w:marRight w:val="0"/>
          <w:marTop w:val="0"/>
          <w:marBottom w:val="0"/>
          <w:divBdr>
            <w:top w:val="none" w:sz="0" w:space="0" w:color="auto"/>
            <w:left w:val="none" w:sz="0" w:space="0" w:color="auto"/>
            <w:bottom w:val="none" w:sz="0" w:space="0" w:color="auto"/>
            <w:right w:val="none" w:sz="0" w:space="0" w:color="auto"/>
          </w:divBdr>
        </w:div>
        <w:div w:id="272782795">
          <w:marLeft w:val="0"/>
          <w:marRight w:val="0"/>
          <w:marTop w:val="0"/>
          <w:marBottom w:val="0"/>
          <w:divBdr>
            <w:top w:val="none" w:sz="0" w:space="0" w:color="auto"/>
            <w:left w:val="none" w:sz="0" w:space="0" w:color="auto"/>
            <w:bottom w:val="none" w:sz="0" w:space="0" w:color="auto"/>
            <w:right w:val="none" w:sz="0" w:space="0" w:color="auto"/>
          </w:divBdr>
        </w:div>
        <w:div w:id="1982073589">
          <w:marLeft w:val="0"/>
          <w:marRight w:val="0"/>
          <w:marTop w:val="0"/>
          <w:marBottom w:val="0"/>
          <w:divBdr>
            <w:top w:val="none" w:sz="0" w:space="0" w:color="auto"/>
            <w:left w:val="none" w:sz="0" w:space="0" w:color="auto"/>
            <w:bottom w:val="none" w:sz="0" w:space="0" w:color="auto"/>
            <w:right w:val="none" w:sz="0" w:space="0" w:color="auto"/>
          </w:divBdr>
        </w:div>
        <w:div w:id="1619605086">
          <w:marLeft w:val="0"/>
          <w:marRight w:val="0"/>
          <w:marTop w:val="0"/>
          <w:marBottom w:val="0"/>
          <w:divBdr>
            <w:top w:val="none" w:sz="0" w:space="0" w:color="auto"/>
            <w:left w:val="none" w:sz="0" w:space="0" w:color="auto"/>
            <w:bottom w:val="none" w:sz="0" w:space="0" w:color="auto"/>
            <w:right w:val="none" w:sz="0" w:space="0" w:color="auto"/>
          </w:divBdr>
        </w:div>
        <w:div w:id="1066342992">
          <w:marLeft w:val="0"/>
          <w:marRight w:val="0"/>
          <w:marTop w:val="0"/>
          <w:marBottom w:val="0"/>
          <w:divBdr>
            <w:top w:val="none" w:sz="0" w:space="0" w:color="auto"/>
            <w:left w:val="none" w:sz="0" w:space="0" w:color="auto"/>
            <w:bottom w:val="none" w:sz="0" w:space="0" w:color="auto"/>
            <w:right w:val="none" w:sz="0" w:space="0" w:color="auto"/>
          </w:divBdr>
        </w:div>
        <w:div w:id="2101176355">
          <w:marLeft w:val="0"/>
          <w:marRight w:val="0"/>
          <w:marTop w:val="0"/>
          <w:marBottom w:val="0"/>
          <w:divBdr>
            <w:top w:val="none" w:sz="0" w:space="0" w:color="auto"/>
            <w:left w:val="none" w:sz="0" w:space="0" w:color="auto"/>
            <w:bottom w:val="none" w:sz="0" w:space="0" w:color="auto"/>
            <w:right w:val="none" w:sz="0" w:space="0" w:color="auto"/>
          </w:divBdr>
        </w:div>
        <w:div w:id="963735400">
          <w:marLeft w:val="0"/>
          <w:marRight w:val="0"/>
          <w:marTop w:val="0"/>
          <w:marBottom w:val="0"/>
          <w:divBdr>
            <w:top w:val="none" w:sz="0" w:space="0" w:color="auto"/>
            <w:left w:val="none" w:sz="0" w:space="0" w:color="auto"/>
            <w:bottom w:val="none" w:sz="0" w:space="0" w:color="auto"/>
            <w:right w:val="none" w:sz="0" w:space="0" w:color="auto"/>
          </w:divBdr>
        </w:div>
      </w:divsChild>
    </w:div>
    <w:div w:id="20668221">
      <w:bodyDiv w:val="1"/>
      <w:marLeft w:val="0"/>
      <w:marRight w:val="0"/>
      <w:marTop w:val="0"/>
      <w:marBottom w:val="0"/>
      <w:divBdr>
        <w:top w:val="none" w:sz="0" w:space="0" w:color="auto"/>
        <w:left w:val="none" w:sz="0" w:space="0" w:color="auto"/>
        <w:bottom w:val="none" w:sz="0" w:space="0" w:color="auto"/>
        <w:right w:val="none" w:sz="0" w:space="0" w:color="auto"/>
      </w:divBdr>
    </w:div>
    <w:div w:id="41295829">
      <w:bodyDiv w:val="1"/>
      <w:marLeft w:val="0"/>
      <w:marRight w:val="0"/>
      <w:marTop w:val="0"/>
      <w:marBottom w:val="0"/>
      <w:divBdr>
        <w:top w:val="none" w:sz="0" w:space="0" w:color="auto"/>
        <w:left w:val="none" w:sz="0" w:space="0" w:color="auto"/>
        <w:bottom w:val="none" w:sz="0" w:space="0" w:color="auto"/>
        <w:right w:val="none" w:sz="0" w:space="0" w:color="auto"/>
      </w:divBdr>
      <w:divsChild>
        <w:div w:id="744642686">
          <w:blockQuote w:val="1"/>
          <w:marLeft w:val="0"/>
          <w:marRight w:val="0"/>
          <w:marTop w:val="0"/>
          <w:marBottom w:val="336"/>
          <w:divBdr>
            <w:top w:val="none" w:sz="0" w:space="0" w:color="auto"/>
            <w:left w:val="none" w:sz="0" w:space="0" w:color="auto"/>
            <w:bottom w:val="none" w:sz="0" w:space="0" w:color="auto"/>
            <w:right w:val="none" w:sz="0" w:space="0" w:color="auto"/>
          </w:divBdr>
        </w:div>
        <w:div w:id="215941720">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299071695">
      <w:bodyDiv w:val="1"/>
      <w:marLeft w:val="0"/>
      <w:marRight w:val="0"/>
      <w:marTop w:val="0"/>
      <w:marBottom w:val="0"/>
      <w:divBdr>
        <w:top w:val="none" w:sz="0" w:space="0" w:color="auto"/>
        <w:left w:val="none" w:sz="0" w:space="0" w:color="auto"/>
        <w:bottom w:val="none" w:sz="0" w:space="0" w:color="auto"/>
        <w:right w:val="none" w:sz="0" w:space="0" w:color="auto"/>
      </w:divBdr>
    </w:div>
    <w:div w:id="359167920">
      <w:bodyDiv w:val="1"/>
      <w:marLeft w:val="0"/>
      <w:marRight w:val="0"/>
      <w:marTop w:val="0"/>
      <w:marBottom w:val="0"/>
      <w:divBdr>
        <w:top w:val="none" w:sz="0" w:space="0" w:color="auto"/>
        <w:left w:val="none" w:sz="0" w:space="0" w:color="auto"/>
        <w:bottom w:val="none" w:sz="0" w:space="0" w:color="auto"/>
        <w:right w:val="none" w:sz="0" w:space="0" w:color="auto"/>
      </w:divBdr>
      <w:divsChild>
        <w:div w:id="2067416601">
          <w:blockQuote w:val="1"/>
          <w:marLeft w:val="0"/>
          <w:marRight w:val="0"/>
          <w:marTop w:val="0"/>
          <w:marBottom w:val="336"/>
          <w:divBdr>
            <w:top w:val="none" w:sz="0" w:space="0" w:color="auto"/>
            <w:left w:val="none" w:sz="0" w:space="0" w:color="auto"/>
            <w:bottom w:val="none" w:sz="0" w:space="0" w:color="auto"/>
            <w:right w:val="none" w:sz="0" w:space="0" w:color="auto"/>
          </w:divBdr>
        </w:div>
        <w:div w:id="1463230800">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845171861">
      <w:bodyDiv w:val="1"/>
      <w:marLeft w:val="0"/>
      <w:marRight w:val="0"/>
      <w:marTop w:val="0"/>
      <w:marBottom w:val="0"/>
      <w:divBdr>
        <w:top w:val="none" w:sz="0" w:space="0" w:color="auto"/>
        <w:left w:val="none" w:sz="0" w:space="0" w:color="auto"/>
        <w:bottom w:val="none" w:sz="0" w:space="0" w:color="auto"/>
        <w:right w:val="none" w:sz="0" w:space="0" w:color="auto"/>
      </w:divBdr>
      <w:divsChild>
        <w:div w:id="1071731199">
          <w:marLeft w:val="0"/>
          <w:marRight w:val="0"/>
          <w:marTop w:val="0"/>
          <w:marBottom w:val="180"/>
          <w:divBdr>
            <w:top w:val="none" w:sz="0" w:space="0" w:color="auto"/>
            <w:left w:val="none" w:sz="0" w:space="0" w:color="auto"/>
            <w:bottom w:val="none" w:sz="0" w:space="0" w:color="auto"/>
            <w:right w:val="none" w:sz="0" w:space="0" w:color="auto"/>
          </w:divBdr>
        </w:div>
        <w:div w:id="1191182584">
          <w:marLeft w:val="0"/>
          <w:marRight w:val="0"/>
          <w:marTop w:val="0"/>
          <w:marBottom w:val="180"/>
          <w:divBdr>
            <w:top w:val="none" w:sz="0" w:space="0" w:color="auto"/>
            <w:left w:val="none" w:sz="0" w:space="0" w:color="auto"/>
            <w:bottom w:val="none" w:sz="0" w:space="0" w:color="auto"/>
            <w:right w:val="none" w:sz="0" w:space="0" w:color="auto"/>
          </w:divBdr>
        </w:div>
        <w:div w:id="827794262">
          <w:marLeft w:val="0"/>
          <w:marRight w:val="0"/>
          <w:marTop w:val="0"/>
          <w:marBottom w:val="180"/>
          <w:divBdr>
            <w:top w:val="none" w:sz="0" w:space="0" w:color="auto"/>
            <w:left w:val="none" w:sz="0" w:space="0" w:color="auto"/>
            <w:bottom w:val="none" w:sz="0" w:space="0" w:color="auto"/>
            <w:right w:val="none" w:sz="0" w:space="0" w:color="auto"/>
          </w:divBdr>
        </w:div>
      </w:divsChild>
    </w:div>
    <w:div w:id="994147072">
      <w:bodyDiv w:val="1"/>
      <w:marLeft w:val="0"/>
      <w:marRight w:val="0"/>
      <w:marTop w:val="0"/>
      <w:marBottom w:val="0"/>
      <w:divBdr>
        <w:top w:val="none" w:sz="0" w:space="0" w:color="auto"/>
        <w:left w:val="none" w:sz="0" w:space="0" w:color="auto"/>
        <w:bottom w:val="none" w:sz="0" w:space="0" w:color="auto"/>
        <w:right w:val="none" w:sz="0" w:space="0" w:color="auto"/>
      </w:divBdr>
      <w:divsChild>
        <w:div w:id="819347415">
          <w:marLeft w:val="0"/>
          <w:marRight w:val="0"/>
          <w:marTop w:val="0"/>
          <w:marBottom w:val="0"/>
          <w:divBdr>
            <w:top w:val="none" w:sz="0" w:space="0" w:color="auto"/>
            <w:left w:val="none" w:sz="0" w:space="0" w:color="auto"/>
            <w:bottom w:val="none" w:sz="0" w:space="0" w:color="auto"/>
            <w:right w:val="none" w:sz="0" w:space="0" w:color="auto"/>
          </w:divBdr>
        </w:div>
        <w:div w:id="1010526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2025-01-04T19:39:00Z</dcterms:created>
  <dcterms:modified xsi:type="dcterms:W3CDTF">2025-01-04T20:01:00Z</dcterms:modified>
</cp:coreProperties>
</file>